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00BAB" w14:textId="77777777" w:rsidR="0067569C" w:rsidRDefault="00000000">
      <w:pPr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drawing>
          <wp:anchor distT="0" distB="0" distL="0" distR="0" simplePos="0" relativeHeight="2" behindDoc="0" locked="0" layoutInCell="0" allowOverlap="1" wp14:anchorId="57626569" wp14:editId="74D950DF">
            <wp:simplePos x="0" y="0"/>
            <wp:positionH relativeFrom="column">
              <wp:posOffset>1934210</wp:posOffset>
            </wp:positionH>
            <wp:positionV relativeFrom="paragraph">
              <wp:posOffset>-166370</wp:posOffset>
            </wp:positionV>
            <wp:extent cx="2116455" cy="104203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C8ED8" w14:textId="77777777" w:rsidR="0067569C" w:rsidRDefault="0067569C">
      <w:pPr>
        <w:jc w:val="center"/>
        <w:rPr>
          <w:rFonts w:ascii="Trebuchet MS" w:hAnsi="Trebuchet MS"/>
          <w:color w:val="000000"/>
          <w:shd w:val="clear" w:color="auto" w:fill="FF0000"/>
        </w:rPr>
      </w:pPr>
    </w:p>
    <w:p w14:paraId="4C50A147" w14:textId="77777777" w:rsidR="0067569C" w:rsidRDefault="00000000">
      <w:pPr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/>
      </w:r>
    </w:p>
    <w:p w14:paraId="4C47EC18" w14:textId="77777777" w:rsidR="0067569C" w:rsidRDefault="0067569C">
      <w:pPr>
        <w:jc w:val="center"/>
        <w:rPr>
          <w:b/>
          <w:bCs/>
        </w:rPr>
      </w:pPr>
    </w:p>
    <w:p w14:paraId="2EDCE401" w14:textId="77777777" w:rsidR="00EF22B6" w:rsidRDefault="00EF22B6" w:rsidP="00EF22B6">
      <w:pPr>
        <w:rPr>
          <w:rFonts w:ascii="Trebuchet MS" w:hAnsi="Trebuchet MS"/>
          <w:b/>
          <w:bCs/>
          <w:color w:val="000000"/>
          <w:sz w:val="30"/>
          <w:szCs w:val="30"/>
        </w:rPr>
      </w:pPr>
    </w:p>
    <w:p w14:paraId="69A512DE" w14:textId="77777777" w:rsidR="00EF22B6" w:rsidRPr="00EF22B6" w:rsidRDefault="00EF22B6" w:rsidP="00EF22B6">
      <w:pPr>
        <w:jc w:val="center"/>
        <w:rPr>
          <w:rFonts w:ascii="Trebuchet MS" w:hAnsi="Trebuchet MS"/>
          <w:b/>
          <w:bCs/>
          <w:color w:val="000000"/>
          <w:sz w:val="30"/>
          <w:szCs w:val="30"/>
        </w:rPr>
      </w:pPr>
      <w:r w:rsidRPr="00EF22B6">
        <w:rPr>
          <w:rFonts w:ascii="Trebuchet MS" w:hAnsi="Trebuchet MS"/>
          <w:b/>
          <w:bCs/>
          <w:color w:val="000000"/>
          <w:sz w:val="30"/>
          <w:szCs w:val="30"/>
        </w:rPr>
        <w:t>MANAGER DELLA COMUNICAZIONE SOCIALE SEMPRE PIÙ RICHIESTI:</w:t>
      </w:r>
    </w:p>
    <w:p w14:paraId="549FADF4" w14:textId="754B75DA" w:rsidR="00EF22B6" w:rsidRPr="00EF22B6" w:rsidRDefault="00EF22B6" w:rsidP="00EF22B6">
      <w:pPr>
        <w:jc w:val="center"/>
        <w:rPr>
          <w:rFonts w:ascii="Trebuchet MS" w:hAnsi="Trebuchet MS"/>
          <w:b/>
          <w:bCs/>
          <w:color w:val="000000"/>
          <w:sz w:val="30"/>
          <w:szCs w:val="30"/>
        </w:rPr>
      </w:pPr>
      <w:r w:rsidRPr="00EF22B6">
        <w:rPr>
          <w:rFonts w:ascii="Trebuchet MS" w:hAnsi="Trebuchet MS"/>
          <w:b/>
          <w:bCs/>
          <w:color w:val="000000"/>
          <w:sz w:val="30"/>
          <w:szCs w:val="30"/>
        </w:rPr>
        <w:t xml:space="preserve">AL VIA LA </w:t>
      </w:r>
      <w:proofErr w:type="gramStart"/>
      <w:r w:rsidRPr="00EF22B6">
        <w:rPr>
          <w:rFonts w:ascii="Trebuchet MS" w:hAnsi="Trebuchet MS"/>
          <w:b/>
          <w:bCs/>
          <w:color w:val="000000"/>
          <w:sz w:val="30"/>
          <w:szCs w:val="30"/>
        </w:rPr>
        <w:t>2^</w:t>
      </w:r>
      <w:proofErr w:type="gramEnd"/>
      <w:r w:rsidRPr="00EF22B6">
        <w:rPr>
          <w:rFonts w:ascii="Trebuchet MS" w:hAnsi="Trebuchet MS"/>
          <w:b/>
          <w:bCs/>
          <w:color w:val="000000"/>
          <w:sz w:val="30"/>
          <w:szCs w:val="30"/>
        </w:rPr>
        <w:t xml:space="preserve"> EDIZIONE DEL DIPLOMA</w:t>
      </w:r>
      <w:r w:rsidR="002004E3">
        <w:rPr>
          <w:rFonts w:ascii="Trebuchet MS" w:hAnsi="Trebuchet MS"/>
          <w:b/>
          <w:bCs/>
          <w:color w:val="000000"/>
          <w:sz w:val="30"/>
          <w:szCs w:val="30"/>
        </w:rPr>
        <w:t>/MASTER</w:t>
      </w:r>
      <w:r w:rsidRPr="00EF22B6">
        <w:rPr>
          <w:rFonts w:ascii="Trebuchet MS" w:hAnsi="Trebuchet MS"/>
          <w:b/>
          <w:bCs/>
          <w:color w:val="000000"/>
          <w:sz w:val="30"/>
          <w:szCs w:val="30"/>
        </w:rPr>
        <w:t xml:space="preserve"> UNIVERSITARIO IUSVE</w:t>
      </w:r>
    </w:p>
    <w:p w14:paraId="2C4EC551" w14:textId="77777777" w:rsidR="0067569C" w:rsidRDefault="0067569C">
      <w:pPr>
        <w:rPr>
          <w:rFonts w:ascii="Trebuchet MS" w:hAnsi="Trebuchet MS"/>
          <w:color w:val="000000"/>
          <w:sz w:val="28"/>
          <w:szCs w:val="28"/>
        </w:rPr>
      </w:pPr>
    </w:p>
    <w:p w14:paraId="64F48AE4" w14:textId="77777777" w:rsidR="0067569C" w:rsidRDefault="0067569C">
      <w:pPr>
        <w:rPr>
          <w:rFonts w:ascii="Trebuchet MS" w:hAnsi="Trebuchet MS"/>
          <w:color w:val="000000"/>
        </w:rPr>
      </w:pPr>
    </w:p>
    <w:p w14:paraId="14813E33" w14:textId="4278E574" w:rsidR="0067569C" w:rsidRDefault="00000000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Venezia, </w:t>
      </w:r>
      <w:r w:rsidR="009F2220">
        <w:rPr>
          <w:rFonts w:ascii="Trebuchet MS" w:hAnsi="Trebuchet MS"/>
          <w:color w:val="000000"/>
        </w:rPr>
        <w:t>2 aprile 20</w:t>
      </w:r>
      <w:r w:rsidR="00307E86">
        <w:rPr>
          <w:rFonts w:ascii="Trebuchet MS" w:hAnsi="Trebuchet MS"/>
          <w:color w:val="000000"/>
        </w:rPr>
        <w:t>2</w:t>
      </w:r>
      <w:r w:rsidR="009F2220">
        <w:rPr>
          <w:rFonts w:ascii="Trebuchet MS" w:hAnsi="Trebuchet MS"/>
          <w:color w:val="000000"/>
        </w:rPr>
        <w:t>4</w:t>
      </w:r>
    </w:p>
    <w:p w14:paraId="3D3BD72F" w14:textId="77777777" w:rsidR="0067569C" w:rsidRDefault="0067569C">
      <w:pPr>
        <w:rPr>
          <w:rFonts w:ascii="Trebuchet MS" w:hAnsi="Trebuchet MS"/>
          <w:color w:val="000000"/>
        </w:rPr>
      </w:pPr>
    </w:p>
    <w:p w14:paraId="15FF99D2" w14:textId="77777777" w:rsidR="008C27DC" w:rsidRDefault="00000000">
      <w:pPr>
        <w:jc w:val="both"/>
        <w:rPr>
          <w:rFonts w:ascii="Trebuchet MS" w:hAnsi="Trebuchet MS"/>
          <w:b/>
          <w:bCs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Dopo il successo del primo </w:t>
      </w:r>
      <w:r>
        <w:rPr>
          <w:rFonts w:ascii="Trebuchet MS" w:hAnsi="Trebuchet MS"/>
          <w:b/>
          <w:bCs/>
          <w:color w:val="000000"/>
        </w:rPr>
        <w:t xml:space="preserve">Diploma/Master universitario di I livello in Comunicazione sociale per imprese profit e non profit IUSVE (Istituto Salesiano di Venezia) </w:t>
      </w:r>
      <w:r>
        <w:rPr>
          <w:rFonts w:ascii="Trebuchet MS" w:hAnsi="Trebuchet MS"/>
          <w:color w:val="000000"/>
          <w:sz w:val="23"/>
          <w:szCs w:val="23"/>
        </w:rPr>
        <w:t xml:space="preserve">si progetta </w:t>
      </w:r>
      <w:r>
        <w:rPr>
          <w:rFonts w:ascii="Trebuchet MS" w:hAnsi="Trebuchet MS"/>
          <w:b/>
          <w:bCs/>
          <w:color w:val="000000"/>
        </w:rPr>
        <w:t>la seconda edizione, al via a ottobre 2024</w:t>
      </w:r>
      <w:r>
        <w:rPr>
          <w:rFonts w:ascii="Trebuchet MS" w:hAnsi="Trebuchet MS"/>
          <w:b/>
          <w:bCs/>
          <w:color w:val="000000"/>
          <w:sz w:val="23"/>
          <w:szCs w:val="23"/>
        </w:rPr>
        <w:t xml:space="preserve">. </w:t>
      </w:r>
    </w:p>
    <w:p w14:paraId="3BBB09CE" w14:textId="60C8E4D5" w:rsidR="0067569C" w:rsidRDefault="00000000">
      <w:pPr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In un periodo storico e culturale in cui mercato e società sono sempre più attenti a sostenibilità, economia circolare e impegno etico a favore del benessere della collettività, il percorso rappresenta </w:t>
      </w:r>
      <w:r>
        <w:rPr>
          <w:rFonts w:ascii="Trebuchet MS" w:hAnsi="Trebuchet MS"/>
          <w:b/>
          <w:bCs/>
          <w:color w:val="000000"/>
        </w:rPr>
        <w:t>un'occasione esclusiva per chi intende diventare una figura manageriale completa e operativa in materia di comunicazione sociale.</w:t>
      </w:r>
    </w:p>
    <w:p w14:paraId="1173F49D" w14:textId="77777777" w:rsidR="0067569C" w:rsidRDefault="0067569C">
      <w:pPr>
        <w:pStyle w:val="Corpotesto"/>
        <w:spacing w:after="0" w:line="240" w:lineRule="auto"/>
        <w:jc w:val="both"/>
        <w:rPr>
          <w:rFonts w:ascii="Trebuchet MS" w:hAnsi="Trebuchet MS"/>
          <w:color w:val="000000"/>
          <w:sz w:val="23"/>
          <w:szCs w:val="23"/>
        </w:rPr>
      </w:pPr>
    </w:p>
    <w:p w14:paraId="287BD72B" w14:textId="299C7D8C" w:rsidR="0067569C" w:rsidRDefault="00000000">
      <w:pPr>
        <w:jc w:val="both"/>
      </w:pPr>
      <w:r>
        <w:rPr>
          <w:rFonts w:ascii="Trebuchet MS" w:hAnsi="Trebuchet MS"/>
          <w:b/>
          <w:bCs/>
          <w:color w:val="000000"/>
        </w:rPr>
        <w:t>Il Diploma universitario è pensato anche per chi lavora</w:t>
      </w:r>
      <w:r>
        <w:rPr>
          <w:rFonts w:ascii="Trebuchet MS" w:hAnsi="Trebuchet MS"/>
          <w:color w:val="000000"/>
          <w:sz w:val="23"/>
          <w:szCs w:val="23"/>
        </w:rPr>
        <w:t>, dato che i corsi (ben nove insegnamenti) si tengono online di venerdì e sabato, mentre solo i cinque laboratori sono in presenza, sempre nei week-end, tra</w:t>
      </w:r>
      <w:r w:rsidR="002004E3">
        <w:rPr>
          <w:rFonts w:ascii="Trebuchet MS" w:hAnsi="Trebuchet MS"/>
          <w:color w:val="000000"/>
          <w:sz w:val="23"/>
          <w:szCs w:val="23"/>
        </w:rPr>
        <w:t xml:space="preserve"> le sedi di</w:t>
      </w:r>
      <w:r>
        <w:rPr>
          <w:rFonts w:ascii="Trebuchet MS" w:hAnsi="Trebuchet MS"/>
          <w:color w:val="000000"/>
          <w:sz w:val="23"/>
          <w:szCs w:val="23"/>
        </w:rPr>
        <w:t xml:space="preserve"> Verona e Mestre (VE), per un </w:t>
      </w:r>
      <w:r>
        <w:rPr>
          <w:rFonts w:ascii="Trebuchet MS" w:hAnsi="Trebuchet MS"/>
          <w:b/>
          <w:bCs/>
          <w:color w:val="000000"/>
        </w:rPr>
        <w:t>totale di 60 ECTS</w:t>
      </w:r>
      <w:r>
        <w:rPr>
          <w:rFonts w:ascii="Trebuchet MS" w:hAnsi="Trebuchet MS"/>
          <w:color w:val="000000"/>
          <w:sz w:val="23"/>
          <w:szCs w:val="23"/>
        </w:rPr>
        <w:t>. La didattica si arricchisce di testimonianze,</w:t>
      </w:r>
      <w:r>
        <w:rPr>
          <w:rFonts w:ascii="Trebuchet MS" w:hAnsi="Trebuchet MS"/>
          <w:i/>
          <w:iCs/>
          <w:color w:val="000000"/>
          <w:sz w:val="23"/>
          <w:szCs w:val="23"/>
        </w:rPr>
        <w:t xml:space="preserve"> case study </w:t>
      </w:r>
      <w:r>
        <w:rPr>
          <w:rFonts w:ascii="Trebuchet MS" w:hAnsi="Trebuchet MS"/>
          <w:color w:val="000000"/>
          <w:sz w:val="23"/>
          <w:szCs w:val="23"/>
        </w:rPr>
        <w:t xml:space="preserve">e </w:t>
      </w:r>
      <w:r>
        <w:rPr>
          <w:rFonts w:ascii="Trebuchet MS" w:hAnsi="Trebuchet MS"/>
          <w:i/>
          <w:iCs/>
          <w:color w:val="000000"/>
          <w:sz w:val="23"/>
          <w:szCs w:val="23"/>
        </w:rPr>
        <w:t xml:space="preserve">live </w:t>
      </w:r>
      <w:proofErr w:type="spellStart"/>
      <w:r>
        <w:rPr>
          <w:rFonts w:ascii="Trebuchet MS" w:hAnsi="Trebuchet MS"/>
          <w:i/>
          <w:iCs/>
          <w:color w:val="000000"/>
          <w:sz w:val="23"/>
          <w:szCs w:val="23"/>
        </w:rPr>
        <w:t>experience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presso aziende, fiere ed eventi a tema. L'autorevolezza è riconoscibile anche dalle partnership di rilievo, ben ventuno, presso cui i discenti possono svolgere 250 ore di tirocinio.</w:t>
      </w:r>
    </w:p>
    <w:p w14:paraId="31FA65F0" w14:textId="77777777" w:rsidR="0067569C" w:rsidRDefault="0067569C">
      <w:pPr>
        <w:pStyle w:val="Corpotesto"/>
        <w:spacing w:after="0" w:line="240" w:lineRule="auto"/>
        <w:rPr>
          <w:rFonts w:ascii="Trebuchet MS" w:hAnsi="Trebuchet MS"/>
          <w:b/>
          <w:bCs/>
          <w:sz w:val="23"/>
          <w:szCs w:val="23"/>
        </w:rPr>
      </w:pPr>
    </w:p>
    <w:p w14:paraId="6E256F71" w14:textId="77777777" w:rsidR="0067569C" w:rsidRDefault="00000000">
      <w:pPr>
        <w:pStyle w:val="Corpotesto"/>
        <w:spacing w:after="0" w:line="240" w:lineRule="auto"/>
      </w:pPr>
      <w:r>
        <w:rPr>
          <w:rFonts w:ascii="Trebuchet MS" w:hAnsi="Trebuchet MS"/>
          <w:sz w:val="23"/>
          <w:szCs w:val="23"/>
        </w:rPr>
        <w:t xml:space="preserve">Numerose sono le opportunità di incontro con il Direttore e i docenti che illustrano il percorso, senza impegno di iscrizione, nelle date degli </w:t>
      </w:r>
      <w:r>
        <w:rPr>
          <w:rStyle w:val="StrongEmphasis"/>
          <w:rFonts w:ascii="Trebuchet MS" w:hAnsi="Trebuchet MS"/>
        </w:rPr>
        <w:t xml:space="preserve">OPEN DAY online, </w:t>
      </w:r>
      <w:r>
        <w:rPr>
          <w:rStyle w:val="StrongEmphasis"/>
          <w:rFonts w:ascii="Trebuchet MS" w:hAnsi="Trebuchet MS"/>
          <w:b w:val="0"/>
          <w:bCs w:val="0"/>
          <w:sz w:val="23"/>
          <w:szCs w:val="23"/>
        </w:rPr>
        <w:t>dalle ore 18:30 alle ore 19:30 nei giorni</w:t>
      </w:r>
      <w:r>
        <w:rPr>
          <w:rFonts w:ascii="Trebuchet MS" w:hAnsi="Trebuchet MS"/>
          <w:sz w:val="23"/>
          <w:szCs w:val="23"/>
        </w:rPr>
        <w:t xml:space="preserve">: </w:t>
      </w:r>
    </w:p>
    <w:p w14:paraId="2D31384A" w14:textId="77777777" w:rsidR="0067569C" w:rsidRDefault="00000000">
      <w:pPr>
        <w:pStyle w:val="Corpotesto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martedì 16 aprile 2024 </w:t>
      </w:r>
    </w:p>
    <w:p w14:paraId="54493AA2" w14:textId="77777777" w:rsidR="0067569C" w:rsidRDefault="00000000">
      <w:pPr>
        <w:pStyle w:val="Corpotesto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mercoledì 15 maggio 2024 </w:t>
      </w:r>
    </w:p>
    <w:p w14:paraId="185B4B32" w14:textId="77777777" w:rsidR="0067569C" w:rsidRDefault="00000000">
      <w:pPr>
        <w:pStyle w:val="Corpotesto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mercoledì 12 giugno 2024 </w:t>
      </w:r>
    </w:p>
    <w:p w14:paraId="016077B0" w14:textId="09BCC9FC" w:rsidR="0067569C" w:rsidRDefault="00000000">
      <w:pPr>
        <w:pStyle w:val="Corpotesto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lunedì 26 agosto 2024 </w:t>
      </w:r>
    </w:p>
    <w:p w14:paraId="6CDC4917" w14:textId="77777777" w:rsidR="0067569C" w:rsidRDefault="00000000">
      <w:pPr>
        <w:pStyle w:val="Corpotesto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lunedì 09 settembre 2024</w:t>
      </w:r>
    </w:p>
    <w:p w14:paraId="72410D79" w14:textId="5CFD7DD7" w:rsidR="0067569C" w:rsidRDefault="00000000" w:rsidP="00CB5F0A">
      <w:pPr>
        <w:pStyle w:val="Corpotesto"/>
        <w:tabs>
          <w:tab w:val="left" w:pos="0"/>
        </w:tabs>
        <w:spacing w:after="0" w:line="240" w:lineRule="auto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Il link di prenotazione è</w:t>
      </w:r>
      <w:r w:rsidRPr="00CB5F0A">
        <w:rPr>
          <w:rFonts w:ascii="Trebuchet MS" w:hAnsi="Trebuchet MS"/>
          <w:color w:val="000000"/>
          <w:sz w:val="23"/>
          <w:szCs w:val="23"/>
        </w:rPr>
        <w:t xml:space="preserve">: </w:t>
      </w:r>
      <w:hyperlink r:id="rId8" w:tgtFrame="_blank" w:history="1">
        <w:r w:rsidR="00CB5F0A" w:rsidRPr="00CB5F0A">
          <w:rPr>
            <w:rFonts w:ascii="Trebuchet MS" w:hAnsi="Trebuchet MS"/>
            <w:color w:val="000000"/>
            <w:sz w:val="23"/>
            <w:szCs w:val="23"/>
          </w:rPr>
          <w:t>https://easyroom.salesianimestre.it/portale/IUSVE-OPENDAY-DIPLOMIUNIVERSITARI</w:t>
        </w:r>
      </w:hyperlink>
    </w:p>
    <w:p w14:paraId="10765FC2" w14:textId="77777777" w:rsidR="00CB5F0A" w:rsidRDefault="00CB5F0A" w:rsidP="00CB5F0A">
      <w:pPr>
        <w:pStyle w:val="Corpotesto"/>
        <w:tabs>
          <w:tab w:val="left" w:pos="0"/>
        </w:tabs>
        <w:spacing w:after="0" w:line="240" w:lineRule="auto"/>
        <w:rPr>
          <w:rFonts w:ascii="Trebuchet MS" w:hAnsi="Trebuchet MS"/>
          <w:sz w:val="23"/>
          <w:szCs w:val="23"/>
        </w:rPr>
      </w:pPr>
    </w:p>
    <w:p w14:paraId="44AEE13B" w14:textId="103DC7D8" w:rsidR="0067569C" w:rsidRDefault="00000000">
      <w:pPr>
        <w:pStyle w:val="Corpotesto"/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 xml:space="preserve">Il </w:t>
      </w:r>
      <w:r w:rsidR="002004E3">
        <w:rPr>
          <w:rFonts w:ascii="Trebuchet MS" w:hAnsi="Trebuchet MS"/>
          <w:color w:val="000000"/>
          <w:sz w:val="23"/>
          <w:szCs w:val="23"/>
        </w:rPr>
        <w:t>Diploma/</w:t>
      </w:r>
      <w:r>
        <w:rPr>
          <w:rFonts w:ascii="Trebuchet MS" w:hAnsi="Trebuchet MS"/>
          <w:color w:val="000000"/>
          <w:sz w:val="23"/>
          <w:szCs w:val="23"/>
        </w:rPr>
        <w:t xml:space="preserve">Master universitario in Comunicazione sociale per imprese profit e non profit, erogato in lingua italiana, dura un anno, è a frequenza obbligatoria per i 2/3 delle lezioni, al 100% per i laboratori. La quota di partecipazione è di 4.000,00 </w:t>
      </w:r>
      <w:r w:rsidR="00C53660">
        <w:rPr>
          <w:rFonts w:ascii="Trebuchet MS" w:hAnsi="Trebuchet MS"/>
          <w:color w:val="000000"/>
          <w:sz w:val="23"/>
          <w:szCs w:val="23"/>
        </w:rPr>
        <w:t>euro</w:t>
      </w:r>
      <w:r w:rsidR="00C53660"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Fonts w:ascii="Trebuchet MS" w:hAnsi="Trebuchet MS"/>
          <w:color w:val="000000"/>
          <w:sz w:val="23"/>
          <w:szCs w:val="23"/>
        </w:rPr>
        <w:t xml:space="preserve">+ tassa d’iscrizione UPS di 100,00 euro + tassa diploma di 100,00 euro. </w:t>
      </w:r>
    </w:p>
    <w:p w14:paraId="04035B18" w14:textId="77777777" w:rsidR="0067569C" w:rsidRDefault="00000000">
      <w:pPr>
        <w:pStyle w:val="Corpotesto"/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b/>
          <w:bCs/>
          <w:color w:val="000000"/>
        </w:rPr>
        <w:t xml:space="preserve">La scadenza per la domanda di </w:t>
      </w:r>
      <w:proofErr w:type="spellStart"/>
      <w:proofErr w:type="gramStart"/>
      <w:r>
        <w:rPr>
          <w:rFonts w:ascii="Trebuchet MS" w:hAnsi="Trebuchet MS"/>
          <w:b/>
          <w:bCs/>
          <w:color w:val="000000"/>
        </w:rPr>
        <w:t>pre</w:t>
      </w:r>
      <w:proofErr w:type="spellEnd"/>
      <w:r>
        <w:rPr>
          <w:rFonts w:ascii="Trebuchet MS" w:hAnsi="Trebuchet MS"/>
          <w:b/>
          <w:bCs/>
          <w:color w:val="000000"/>
        </w:rPr>
        <w:t>-iscrizione</w:t>
      </w:r>
      <w:proofErr w:type="gramEnd"/>
      <w:r>
        <w:rPr>
          <w:rFonts w:ascii="Trebuchet MS" w:hAnsi="Trebuchet MS"/>
          <w:b/>
          <w:bCs/>
          <w:color w:val="000000"/>
        </w:rPr>
        <w:t xml:space="preserve"> è il 16 settembre 2024.</w:t>
      </w:r>
      <w:r>
        <w:rPr>
          <w:rFonts w:ascii="Trebuchet MS" w:hAnsi="Trebuchet MS"/>
          <w:b/>
          <w:bCs/>
          <w:color w:val="000000"/>
          <w:sz w:val="23"/>
          <w:szCs w:val="23"/>
        </w:rPr>
        <w:t xml:space="preserve"> </w:t>
      </w:r>
    </w:p>
    <w:p w14:paraId="0FCA6636" w14:textId="77777777" w:rsidR="0067569C" w:rsidRDefault="0067569C">
      <w:pPr>
        <w:jc w:val="both"/>
        <w:rPr>
          <w:color w:val="000000"/>
          <w:u w:val="single"/>
        </w:rPr>
      </w:pPr>
    </w:p>
    <w:p w14:paraId="62BFEBD3" w14:textId="77777777" w:rsidR="0067569C" w:rsidRDefault="0067569C">
      <w:pPr>
        <w:jc w:val="both"/>
        <w:rPr>
          <w:color w:val="000000"/>
          <w:u w:val="single"/>
        </w:rPr>
      </w:pPr>
    </w:p>
    <w:p w14:paraId="77C6DF0E" w14:textId="0EC4052E" w:rsidR="0067569C" w:rsidRDefault="00000000">
      <w:r>
        <w:rPr>
          <w:rFonts w:ascii="Trebuchet MS" w:hAnsi="Trebuchet MS"/>
          <w:color w:val="000000"/>
          <w:sz w:val="20"/>
          <w:szCs w:val="20"/>
          <w:u w:val="single"/>
        </w:rPr>
        <w:t>INFORMAZIONI PER IL PUBBLICO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hyperlink r:id="rId9" w:tgtFrame="_blank" w:history="1">
        <w:r w:rsidR="00CB5F0A" w:rsidRPr="00CB5F0A">
          <w:rPr>
            <w:rStyle w:val="Collegamentoipertestuale"/>
            <w:rFonts w:ascii="Trebuchet MS" w:hAnsi="Trebuchet MS"/>
            <w:color w:val="000000"/>
            <w:sz w:val="20"/>
            <w:szCs w:val="20"/>
            <w:u w:val="none"/>
          </w:rPr>
          <w:t>https://www.iusve.it/studia-con-noi/formazione-post-lauream/comunicazione-sociale/</w:t>
        </w:r>
      </w:hyperlink>
      <w:r w:rsidR="008C27DC">
        <w:rPr>
          <w:rStyle w:val="Collegamentoipertestuale"/>
          <w:rFonts w:ascii="Trebuchet MS" w:hAnsi="Trebuchet MS"/>
          <w:color w:val="000000"/>
          <w:sz w:val="20"/>
          <w:szCs w:val="20"/>
          <w:u w:val="none"/>
        </w:rPr>
        <w:t xml:space="preserve"> </w:t>
      </w:r>
      <w:r>
        <w:rPr>
          <w:rStyle w:val="Collegamentoipertestuale"/>
          <w:rFonts w:ascii="Trebuchet MS" w:hAnsi="Trebuchet MS"/>
          <w:color w:val="000000"/>
          <w:sz w:val="20"/>
          <w:szCs w:val="20"/>
          <w:u w:val="none"/>
        </w:rPr>
        <w:t xml:space="preserve">o diploma.comunicazionesociale@iusve.it </w:t>
      </w:r>
    </w:p>
    <w:p w14:paraId="23682163" w14:textId="77777777" w:rsidR="0067569C" w:rsidRDefault="0067569C">
      <w:pPr>
        <w:pStyle w:val="Corpotesto"/>
        <w:spacing w:after="0" w:line="240" w:lineRule="auto"/>
        <w:rPr>
          <w:rStyle w:val="Collegamentoipertestuale"/>
          <w:rFonts w:ascii="Trebuchet MS" w:hAnsi="Trebuchet MS"/>
          <w:color w:val="000000"/>
          <w:sz w:val="20"/>
          <w:szCs w:val="20"/>
        </w:rPr>
      </w:pPr>
    </w:p>
    <w:p w14:paraId="6CD58BD5" w14:textId="77777777" w:rsidR="0067569C" w:rsidRDefault="00000000">
      <w:pPr>
        <w:pStyle w:val="Corpotesto"/>
        <w:spacing w:after="0" w:line="240" w:lineRule="auto"/>
      </w:pPr>
      <w:r>
        <w:rPr>
          <w:rStyle w:val="Collegamentoipertestuale"/>
          <w:rFonts w:ascii="Trebuchet MS" w:hAnsi="Trebuchet MS"/>
          <w:color w:val="000000"/>
          <w:sz w:val="20"/>
          <w:szCs w:val="20"/>
        </w:rPr>
        <w:t>INFORMAZIONI PER LA STAMPA</w:t>
      </w:r>
      <w:r>
        <w:rPr>
          <w:rStyle w:val="Collegamentoipertestuale"/>
          <w:rFonts w:ascii="Trebuchet MS" w:hAnsi="Trebuchet MS"/>
          <w:color w:val="000000"/>
          <w:sz w:val="20"/>
          <w:szCs w:val="20"/>
          <w:u w:val="none"/>
        </w:rPr>
        <w:t xml:space="preserve">: </w:t>
      </w:r>
      <w:r w:rsidRPr="000E2D66">
        <w:rPr>
          <w:rStyle w:val="Collegamentoipertestuale"/>
          <w:rFonts w:ascii="Trebuchet MS" w:hAnsi="Trebuchet MS"/>
          <w:color w:val="000000"/>
          <w:sz w:val="20"/>
          <w:szCs w:val="20"/>
          <w:u w:val="none"/>
        </w:rPr>
        <w:t>Marco Sanavio, Direttore comunicazione istituzionale IUSVE com.istituzionele@salesianimestre.it - Mobile +39 338 3995805</w:t>
      </w:r>
    </w:p>
    <w:sectPr w:rsidR="0067569C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6A7D16" w14:textId="77777777" w:rsidR="00E24C2C" w:rsidRDefault="00E24C2C">
      <w:r>
        <w:separator/>
      </w:r>
    </w:p>
  </w:endnote>
  <w:endnote w:type="continuationSeparator" w:id="0">
    <w:p w14:paraId="165F4AB8" w14:textId="77777777" w:rsidR="00E24C2C" w:rsidRDefault="00E2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63743" w14:textId="77777777" w:rsidR="00E24C2C" w:rsidRDefault="00E24C2C">
      <w:r>
        <w:separator/>
      </w:r>
    </w:p>
  </w:footnote>
  <w:footnote w:type="continuationSeparator" w:id="0">
    <w:p w14:paraId="3CE8D897" w14:textId="77777777" w:rsidR="00E24C2C" w:rsidRDefault="00E2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64C9A" w14:textId="77777777" w:rsidR="0067569C" w:rsidRDefault="00000000">
    <w:pPr>
      <w:pStyle w:val="Intestazione"/>
    </w:pP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6566B"/>
    <w:multiLevelType w:val="multilevel"/>
    <w:tmpl w:val="3558E8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2211BE"/>
    <w:multiLevelType w:val="multilevel"/>
    <w:tmpl w:val="A5623FC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708944598">
    <w:abstractNumId w:val="0"/>
  </w:num>
  <w:num w:numId="2" w16cid:durableId="83658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9C"/>
    <w:rsid w:val="000E2D66"/>
    <w:rsid w:val="001F6F56"/>
    <w:rsid w:val="002004E3"/>
    <w:rsid w:val="00307E86"/>
    <w:rsid w:val="0067569C"/>
    <w:rsid w:val="008C27DC"/>
    <w:rsid w:val="009F2220"/>
    <w:rsid w:val="00C53660"/>
    <w:rsid w:val="00CB5F0A"/>
    <w:rsid w:val="00E24C2C"/>
    <w:rsid w:val="00ED01F3"/>
    <w:rsid w:val="00EF22B6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76FB"/>
  <w15:docId w15:val="{D2D99351-2D20-4C3F-996F-93EC915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Heading"/>
    <w:next w:val="Corpotesto"/>
    <w:qFormat/>
    <w:pPr>
      <w:numPr>
        <w:ilvl w:val="2"/>
        <w:numId w:val="1"/>
      </w:numPr>
      <w:spacing w:before="140"/>
      <w:outlineLvl w:val="2"/>
    </w:pPr>
    <w:rPr>
      <w:rFonts w:ascii="Liberation Serif" w:eastAsia="Songti SC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Collegamentoipertestuale">
    <w:name w:val="Hyperlink"/>
    <w:rPr>
      <w:color w:val="000080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4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room.salesianimestre.it/portale/IUSVE-OPENDAY-DIPLOMIUNIVERSITA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usve.it/studia-con-noi/formazione-post-lauream/comunicazione-soci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386</Words>
  <Characters>2204</Characters>
  <Application>Microsoft Office Word</Application>
  <DocSecurity>0</DocSecurity>
  <Lines>18</Lines>
  <Paragraphs>5</Paragraphs>
  <ScaleCrop>false</ScaleCrop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Paolo Schianchi</cp:lastModifiedBy>
  <cp:revision>29</cp:revision>
  <cp:lastPrinted>2024-03-28T08:25:00Z</cp:lastPrinted>
  <dcterms:created xsi:type="dcterms:W3CDTF">2023-06-07T14:45:00Z</dcterms:created>
  <dcterms:modified xsi:type="dcterms:W3CDTF">2024-04-03T07:10:00Z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