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FC59" w14:textId="38CBCEF8" w:rsidR="00895B61" w:rsidRDefault="005C6790" w:rsidP="005C6790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5AFC">
        <w:rPr>
          <w:noProof/>
        </w:rPr>
        <w:drawing>
          <wp:inline distT="0" distB="0" distL="0" distR="0" wp14:anchorId="7DCFC1F4" wp14:editId="2650A0E2">
            <wp:extent cx="1805940" cy="624840"/>
            <wp:effectExtent l="0" t="0" r="0" b="0"/>
            <wp:docPr id="1" name="image1.png" descr="C:\Users\Gilav\Documents\NNA\10. PATTO RIFORMA NA\6. SITO E LOGO\Logo\logo_patto_sfond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Gilav\Documents\NNA\10. PATTO RIFORMA NA\6. SITO E LOGO\Logo\logo_patto_sfondo_tras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00308" w14:textId="59743D8B" w:rsidR="000C4002" w:rsidRDefault="000C4002" w:rsidP="000C400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69E51F" w14:textId="0887B81F" w:rsidR="00264862" w:rsidRDefault="00264862" w:rsidP="000C400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AF3947" w14:textId="32354597" w:rsidR="00264862" w:rsidRDefault="00264862" w:rsidP="000C400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46A5BC" w14:textId="6BF86D1E" w:rsidR="00264862" w:rsidRPr="00AC0DD1" w:rsidRDefault="00264862" w:rsidP="00264862">
      <w:pPr>
        <w:spacing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DD1">
        <w:rPr>
          <w:rFonts w:ascii="Times New Roman" w:hAnsi="Times New Roman" w:cs="Times New Roman"/>
          <w:b/>
          <w:bCs/>
          <w:sz w:val="24"/>
          <w:szCs w:val="24"/>
        </w:rPr>
        <w:t>Comunicato Stampa                                                                                     Roma, 2</w:t>
      </w:r>
      <w:r w:rsidR="002B5C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0DD1">
        <w:rPr>
          <w:rFonts w:ascii="Times New Roman" w:hAnsi="Times New Roman" w:cs="Times New Roman"/>
          <w:b/>
          <w:bCs/>
          <w:sz w:val="24"/>
          <w:szCs w:val="24"/>
        </w:rPr>
        <w:t xml:space="preserve"> gennaio 2023</w:t>
      </w:r>
    </w:p>
    <w:p w14:paraId="4350E4A1" w14:textId="77777777" w:rsidR="00264862" w:rsidRPr="00AC0DD1" w:rsidRDefault="00264862" w:rsidP="00264862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5FCB55" w14:textId="5BC10FF7" w:rsidR="00264862" w:rsidRDefault="0020061E" w:rsidP="0020061E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  <w:r>
        <w:rPr>
          <w:rFonts w:ascii="Dax" w:hAnsi="Dax" w:cs="Times New Roman"/>
          <w:b/>
          <w:bCs/>
          <w:sz w:val="28"/>
          <w:szCs w:val="28"/>
        </w:rPr>
        <w:t>ASSISTENZA AGLI ANZIANI, SI PARTE CON IL DISEGNO DI LEGGE DELEGA</w:t>
      </w:r>
      <w:r w:rsidR="00CA2AE8">
        <w:rPr>
          <w:rFonts w:ascii="Dax" w:hAnsi="Dax" w:cs="Times New Roman"/>
          <w:b/>
          <w:bCs/>
          <w:sz w:val="28"/>
          <w:szCs w:val="28"/>
        </w:rPr>
        <w:t>.</w:t>
      </w:r>
    </w:p>
    <w:p w14:paraId="06D89CB8" w14:textId="63FC4B1C" w:rsidR="002B5C01" w:rsidRPr="00820D18" w:rsidRDefault="002B5C01" w:rsidP="008E49DA">
      <w:pPr>
        <w:spacing w:after="0" w:line="340" w:lineRule="atLeast"/>
        <w:jc w:val="center"/>
        <w:rPr>
          <w:rFonts w:ascii="Dax" w:hAnsi="Dax" w:cs="Times New Roman"/>
          <w:b/>
          <w:bCs/>
          <w:sz w:val="26"/>
          <w:szCs w:val="26"/>
        </w:rPr>
      </w:pPr>
      <w:r w:rsidRPr="00820D18">
        <w:rPr>
          <w:rFonts w:ascii="Dax" w:hAnsi="Dax" w:cs="Times New Roman"/>
          <w:b/>
          <w:bCs/>
          <w:sz w:val="26"/>
          <w:szCs w:val="26"/>
        </w:rPr>
        <w:t>Il Patto organizza</w:t>
      </w:r>
      <w:r w:rsidR="004D31B5" w:rsidRPr="00820D18">
        <w:rPr>
          <w:rFonts w:ascii="Dax" w:hAnsi="Dax" w:cs="Times New Roman"/>
          <w:b/>
          <w:bCs/>
          <w:sz w:val="26"/>
          <w:szCs w:val="26"/>
        </w:rPr>
        <w:t xml:space="preserve"> un incontro pubblico con </w:t>
      </w:r>
      <w:r w:rsidR="00CA2AE8" w:rsidRPr="00820D18">
        <w:rPr>
          <w:rFonts w:ascii="Dax" w:hAnsi="Dax" w:cs="Times New Roman"/>
          <w:b/>
          <w:bCs/>
          <w:sz w:val="26"/>
          <w:szCs w:val="26"/>
        </w:rPr>
        <w:t>l’On. Bellucci</w:t>
      </w:r>
    </w:p>
    <w:p w14:paraId="1C58D154" w14:textId="77777777" w:rsidR="00264862" w:rsidRPr="00AC0DD1" w:rsidRDefault="00264862" w:rsidP="00264862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</w:p>
    <w:p w14:paraId="676E63CD" w14:textId="2C17E8E6" w:rsidR="00264862" w:rsidRPr="00AC0DD1" w:rsidRDefault="00264862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Il Disegno di </w:t>
      </w:r>
      <w:r w:rsidR="008E49DA"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L</w:t>
      </w: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egge </w:t>
      </w:r>
      <w:r w:rsidR="008E49DA"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D</w:t>
      </w: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elega approvato dal Governo Meloni conferma l’impianto di quello elaborato nella precedente legislatura, c</w:t>
      </w:r>
      <w:r w:rsidR="008A1544"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ontenente </w:t>
      </w: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numerose proposte del Patto per un Nuovo Welfare sulla Non Autosufficienza. Vi sono </w:t>
      </w:r>
      <w:r w:rsidR="008A1544"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così</w:t>
      </w: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 le condizioni affinch</w:t>
      </w:r>
      <w:r w:rsidR="00C21EAB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é</w:t>
      </w: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 quella dell’assistenza agli anziani </w:t>
      </w:r>
      <w:r w:rsidR="008A1544"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sia</w:t>
      </w: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 una riforma qualificante della legislatura.</w:t>
      </w:r>
      <w:r w:rsidR="008A1544"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 Adesso serve che il tema diventi </w:t>
      </w:r>
      <w:r w:rsidRPr="00AC0DD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una priorità per il nuovo Governo e il nuovo Parlamento.</w:t>
      </w:r>
    </w:p>
    <w:p w14:paraId="08A296F4" w14:textId="77777777" w:rsidR="00264862" w:rsidRPr="00AC0DD1" w:rsidRDefault="00264862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6F62FC5E" w14:textId="77777777" w:rsidR="00264862" w:rsidRPr="00AC0DD1" w:rsidRDefault="00264862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1F255386" w14:textId="6671E2F6" w:rsidR="00E21825" w:rsidRPr="00AC0DD1" w:rsidRDefault="008A1544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DD1">
        <w:rPr>
          <w:rFonts w:ascii="Times New Roman" w:hAnsi="Times New Roman" w:cs="Times New Roman"/>
          <w:sz w:val="24"/>
          <w:szCs w:val="24"/>
        </w:rPr>
        <w:t xml:space="preserve">Il </w:t>
      </w:r>
      <w:r w:rsidRPr="00820D18">
        <w:rPr>
          <w:rFonts w:ascii="Times New Roman" w:hAnsi="Times New Roman" w:cs="Times New Roman"/>
          <w:i/>
          <w:iCs/>
          <w:sz w:val="24"/>
          <w:szCs w:val="24"/>
        </w:rPr>
        <w:t>Patto per un Nuovo Welfare sulla Non Autosufficienza</w:t>
      </w:r>
      <w:r w:rsidRPr="00AC0DD1">
        <w:rPr>
          <w:rFonts w:ascii="Times New Roman" w:hAnsi="Times New Roman" w:cs="Times New Roman"/>
          <w:sz w:val="24"/>
          <w:szCs w:val="24"/>
        </w:rPr>
        <w:t xml:space="preserve"> giudica positivamente l’approvazione del </w:t>
      </w:r>
      <w:r w:rsidR="008E49DA" w:rsidRPr="00AC0DD1">
        <w:rPr>
          <w:rFonts w:ascii="Times New Roman" w:hAnsi="Times New Roman" w:cs="Times New Roman"/>
          <w:sz w:val="24"/>
          <w:szCs w:val="24"/>
        </w:rPr>
        <w:t xml:space="preserve">Disegno di </w:t>
      </w:r>
      <w:r w:rsidRPr="00AC0DD1">
        <w:rPr>
          <w:rFonts w:ascii="Times New Roman" w:hAnsi="Times New Roman" w:cs="Times New Roman"/>
          <w:sz w:val="24"/>
          <w:szCs w:val="24"/>
        </w:rPr>
        <w:t xml:space="preserve">Legge Delega di riforma </w:t>
      </w:r>
      <w:bookmarkStart w:id="0" w:name="_Hlk116319320"/>
      <w:r w:rsidRPr="00AC0DD1">
        <w:rPr>
          <w:rFonts w:ascii="Times New Roman" w:hAnsi="Times New Roman" w:cs="Times New Roman"/>
          <w:sz w:val="24"/>
          <w:szCs w:val="24"/>
        </w:rPr>
        <w:t>dell’assistenza agli anziani non autosufficienti</w:t>
      </w:r>
      <w:bookmarkEnd w:id="0"/>
      <w:r w:rsidRPr="00AC0DD1">
        <w:rPr>
          <w:rFonts w:ascii="Times New Roman" w:hAnsi="Times New Roman" w:cs="Times New Roman"/>
          <w:sz w:val="24"/>
          <w:szCs w:val="24"/>
        </w:rPr>
        <w:t xml:space="preserve"> da parte del Governo. Il testo</w:t>
      </w:r>
      <w:r w:rsidR="00755705" w:rsidRPr="00AC0DD1">
        <w:rPr>
          <w:rFonts w:ascii="Times New Roman" w:hAnsi="Times New Roman" w:cs="Times New Roman"/>
          <w:sz w:val="24"/>
          <w:szCs w:val="24"/>
        </w:rPr>
        <w:t xml:space="preserve"> licenziato</w:t>
      </w:r>
      <w:r w:rsidRPr="00AC0DD1">
        <w:rPr>
          <w:rFonts w:ascii="Times New Roman" w:hAnsi="Times New Roman" w:cs="Times New Roman"/>
          <w:sz w:val="24"/>
          <w:szCs w:val="24"/>
        </w:rPr>
        <w:t xml:space="preserve">, infatti, </w:t>
      </w:r>
      <w:r w:rsidR="00E21825" w:rsidRPr="00AC0DD1">
        <w:rPr>
          <w:rFonts w:ascii="Times New Roman" w:hAnsi="Times New Roman" w:cs="Times New Roman"/>
          <w:sz w:val="24"/>
          <w:szCs w:val="24"/>
        </w:rPr>
        <w:t>conferma</w:t>
      </w:r>
      <w:r w:rsidRPr="00AC0DD1">
        <w:rPr>
          <w:rFonts w:ascii="Times New Roman" w:hAnsi="Times New Roman" w:cs="Times New Roman"/>
          <w:sz w:val="24"/>
          <w:szCs w:val="24"/>
        </w:rPr>
        <w:t xml:space="preserve"> i contenuti di quello predisposto nella precedente legislatura</w:t>
      </w:r>
      <w:r w:rsidR="00E21825" w:rsidRPr="00AC0DD1">
        <w:rPr>
          <w:rFonts w:ascii="Times New Roman" w:hAnsi="Times New Roman" w:cs="Times New Roman"/>
          <w:sz w:val="24"/>
          <w:szCs w:val="24"/>
        </w:rPr>
        <w:t>, gran parte dei quali provengono dalle proposte del Patto.</w:t>
      </w:r>
      <w:r w:rsidRPr="00AC0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2078F" w14:textId="77777777" w:rsidR="00755705" w:rsidRPr="00AC0DD1" w:rsidRDefault="00755705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FE3E3D" w14:textId="054875F9" w:rsidR="00E21825" w:rsidRPr="00AC0DD1" w:rsidRDefault="00E21825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DD1">
        <w:rPr>
          <w:rFonts w:ascii="Times New Roman" w:hAnsi="Times New Roman" w:cs="Times New Roman"/>
          <w:sz w:val="24"/>
          <w:szCs w:val="24"/>
        </w:rPr>
        <w:t>La Delega</w:t>
      </w:r>
      <w:r w:rsidR="00C357FC">
        <w:rPr>
          <w:rFonts w:ascii="Times New Roman" w:hAnsi="Times New Roman" w:cs="Times New Roman"/>
          <w:sz w:val="24"/>
          <w:szCs w:val="24"/>
        </w:rPr>
        <w:t xml:space="preserve"> si articola lungo due direttrici. Da una parte, superare l’attuale frammentazione delle risposte</w:t>
      </w:r>
      <w:r w:rsidR="00F059D7">
        <w:rPr>
          <w:rFonts w:ascii="Times New Roman" w:hAnsi="Times New Roman" w:cs="Times New Roman"/>
          <w:sz w:val="24"/>
          <w:szCs w:val="24"/>
        </w:rPr>
        <w:t xml:space="preserve"> esistenti</w:t>
      </w:r>
      <w:r w:rsidR="00C357FC">
        <w:rPr>
          <w:rFonts w:ascii="Times New Roman" w:hAnsi="Times New Roman" w:cs="Times New Roman"/>
          <w:sz w:val="24"/>
          <w:szCs w:val="24"/>
        </w:rPr>
        <w:t xml:space="preserve"> per costruire un sistema</w:t>
      </w:r>
      <w:r w:rsidR="00F059D7">
        <w:rPr>
          <w:rFonts w:ascii="Times New Roman" w:hAnsi="Times New Roman" w:cs="Times New Roman"/>
          <w:sz w:val="24"/>
          <w:szCs w:val="24"/>
        </w:rPr>
        <w:t xml:space="preserve"> che sia unitario, semplice per anziani e famiglie e </w:t>
      </w:r>
      <w:r w:rsidR="00C357FC">
        <w:rPr>
          <w:rFonts w:ascii="Times New Roman" w:hAnsi="Times New Roman" w:cs="Times New Roman"/>
          <w:sz w:val="24"/>
          <w:szCs w:val="24"/>
        </w:rPr>
        <w:t>riconoscibile</w:t>
      </w:r>
      <w:r w:rsidR="00F059D7">
        <w:rPr>
          <w:rFonts w:ascii="Times New Roman" w:hAnsi="Times New Roman" w:cs="Times New Roman"/>
          <w:sz w:val="24"/>
          <w:szCs w:val="24"/>
        </w:rPr>
        <w:t xml:space="preserve"> per tutta la popolazione</w:t>
      </w:r>
      <w:r w:rsidR="00C357FC">
        <w:rPr>
          <w:rFonts w:ascii="Times New Roman" w:hAnsi="Times New Roman" w:cs="Times New Roman"/>
          <w:sz w:val="24"/>
          <w:szCs w:val="24"/>
        </w:rPr>
        <w:t xml:space="preserve">: </w:t>
      </w:r>
      <w:r w:rsidR="00755705" w:rsidRPr="00AC0DD1">
        <w:rPr>
          <w:rFonts w:ascii="Times New Roman" w:hAnsi="Times New Roman" w:cs="Times New Roman"/>
          <w:sz w:val="24"/>
          <w:szCs w:val="24"/>
        </w:rPr>
        <w:t>il Sistema Nazionale Assistenza Anziani (SNA)</w:t>
      </w:r>
      <w:r w:rsidR="00C357FC">
        <w:rPr>
          <w:rFonts w:ascii="Times New Roman" w:hAnsi="Times New Roman" w:cs="Times New Roman"/>
          <w:sz w:val="24"/>
          <w:szCs w:val="24"/>
        </w:rPr>
        <w:t>. Dall’altra, costruire</w:t>
      </w:r>
      <w:r w:rsidR="00755705" w:rsidRPr="00AC0DD1">
        <w:rPr>
          <w:rFonts w:ascii="Times New Roman" w:hAnsi="Times New Roman" w:cs="Times New Roman"/>
          <w:sz w:val="24"/>
          <w:szCs w:val="24"/>
        </w:rPr>
        <w:t xml:space="preserve"> </w:t>
      </w:r>
      <w:r w:rsidR="00F059D7">
        <w:rPr>
          <w:rFonts w:ascii="Times New Roman" w:hAnsi="Times New Roman" w:cs="Times New Roman"/>
          <w:sz w:val="24"/>
          <w:szCs w:val="24"/>
        </w:rPr>
        <w:t xml:space="preserve">interventi di qualità e capaci di </w:t>
      </w:r>
      <w:r w:rsidR="00755705" w:rsidRPr="00AC0DD1">
        <w:rPr>
          <w:rFonts w:ascii="Times New Roman" w:hAnsi="Times New Roman" w:cs="Times New Roman"/>
          <w:sz w:val="24"/>
          <w:szCs w:val="24"/>
        </w:rPr>
        <w:t>rispondere in modo appropriato alle eterogenee condizioni degli anziani</w:t>
      </w:r>
      <w:r w:rsidR="00F059D7">
        <w:rPr>
          <w:rFonts w:ascii="Times New Roman" w:hAnsi="Times New Roman" w:cs="Times New Roman"/>
          <w:sz w:val="24"/>
          <w:szCs w:val="24"/>
        </w:rPr>
        <w:t xml:space="preserve">. Dai servizi domiciliari a quelli residenziali, dai trasferimenti </w:t>
      </w:r>
      <w:r w:rsidR="00755705" w:rsidRPr="00AC0DD1">
        <w:rPr>
          <w:rFonts w:ascii="Times New Roman" w:hAnsi="Times New Roman" w:cs="Times New Roman"/>
          <w:sz w:val="24"/>
          <w:szCs w:val="24"/>
        </w:rPr>
        <w:t>monetari</w:t>
      </w:r>
      <w:r w:rsidR="00F059D7">
        <w:rPr>
          <w:rFonts w:ascii="Times New Roman" w:hAnsi="Times New Roman" w:cs="Times New Roman"/>
          <w:sz w:val="24"/>
          <w:szCs w:val="24"/>
        </w:rPr>
        <w:t xml:space="preserve"> ai </w:t>
      </w:r>
      <w:r w:rsidR="00755705" w:rsidRPr="00AC0DD1">
        <w:rPr>
          <w:rFonts w:ascii="Times New Roman" w:hAnsi="Times New Roman" w:cs="Times New Roman"/>
          <w:sz w:val="24"/>
          <w:szCs w:val="24"/>
        </w:rPr>
        <w:t>sostegni ai caregiver familiari e alle assistenti familiari (“badanti”).</w:t>
      </w:r>
    </w:p>
    <w:p w14:paraId="13F81C19" w14:textId="77777777" w:rsidR="00755705" w:rsidRPr="00AC0DD1" w:rsidRDefault="00755705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B17A52" w14:textId="3CDFF72B" w:rsidR="00C357FC" w:rsidRPr="00AC0DD1" w:rsidRDefault="008A1544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DD1">
        <w:rPr>
          <w:rFonts w:ascii="Times New Roman" w:hAnsi="Times New Roman" w:cs="Times New Roman"/>
          <w:sz w:val="24"/>
          <w:szCs w:val="24"/>
        </w:rPr>
        <w:t>“Esprimiamo soddisfazione per questo passaggio e ringraziamo il Governo</w:t>
      </w:r>
      <w:r w:rsidR="00755705" w:rsidRPr="00AC0DD1">
        <w:rPr>
          <w:rFonts w:ascii="Times New Roman" w:hAnsi="Times New Roman" w:cs="Times New Roman"/>
          <w:sz w:val="24"/>
          <w:szCs w:val="24"/>
        </w:rPr>
        <w:t xml:space="preserve"> - </w:t>
      </w:r>
      <w:r w:rsidRPr="00AC0DD1">
        <w:rPr>
          <w:rFonts w:ascii="Times New Roman" w:hAnsi="Times New Roman" w:cs="Times New Roman"/>
          <w:sz w:val="24"/>
          <w:szCs w:val="24"/>
        </w:rPr>
        <w:t xml:space="preserve">in particolar modo il Presidente Meloni, il Ministro Calderone e il </w:t>
      </w:r>
      <w:proofErr w:type="spellStart"/>
      <w:r w:rsidRPr="00AC0DD1">
        <w:rPr>
          <w:rFonts w:ascii="Times New Roman" w:hAnsi="Times New Roman" w:cs="Times New Roman"/>
          <w:sz w:val="24"/>
          <w:szCs w:val="24"/>
        </w:rPr>
        <w:t>ViceMinistro</w:t>
      </w:r>
      <w:proofErr w:type="spellEnd"/>
      <w:r w:rsidRPr="00AC0DD1">
        <w:rPr>
          <w:rFonts w:ascii="Times New Roman" w:hAnsi="Times New Roman" w:cs="Times New Roman"/>
          <w:sz w:val="24"/>
          <w:szCs w:val="24"/>
        </w:rPr>
        <w:t xml:space="preserve"> Bellucci </w:t>
      </w:r>
      <w:r w:rsidR="00755705" w:rsidRPr="00AC0DD1">
        <w:rPr>
          <w:rFonts w:ascii="Times New Roman" w:hAnsi="Times New Roman" w:cs="Times New Roman"/>
          <w:sz w:val="24"/>
          <w:szCs w:val="24"/>
        </w:rPr>
        <w:t xml:space="preserve">- </w:t>
      </w:r>
      <w:r w:rsidRPr="00AC0DD1">
        <w:rPr>
          <w:rFonts w:ascii="Times New Roman" w:hAnsi="Times New Roman" w:cs="Times New Roman"/>
          <w:sz w:val="24"/>
          <w:szCs w:val="24"/>
        </w:rPr>
        <w:t xml:space="preserve">per aver </w:t>
      </w:r>
      <w:r w:rsidR="00755705" w:rsidRPr="00AC0DD1">
        <w:rPr>
          <w:rFonts w:ascii="Times New Roman" w:hAnsi="Times New Roman" w:cs="Times New Roman"/>
          <w:sz w:val="24"/>
          <w:szCs w:val="24"/>
        </w:rPr>
        <w:t>valorizzato</w:t>
      </w:r>
      <w:r w:rsidRPr="00AC0DD1">
        <w:rPr>
          <w:rFonts w:ascii="Times New Roman" w:hAnsi="Times New Roman" w:cs="Times New Roman"/>
          <w:sz w:val="24"/>
          <w:szCs w:val="24"/>
        </w:rPr>
        <w:t xml:space="preserve"> l’intenso lavoro di elaborazione compiuto dalla società civile nella precedente legislat</w:t>
      </w:r>
      <w:r w:rsidR="00E21825" w:rsidRPr="00AC0DD1">
        <w:rPr>
          <w:rFonts w:ascii="Times New Roman" w:hAnsi="Times New Roman" w:cs="Times New Roman"/>
          <w:sz w:val="24"/>
          <w:szCs w:val="24"/>
        </w:rPr>
        <w:t>ur</w:t>
      </w:r>
      <w:r w:rsidRPr="00AC0DD1">
        <w:rPr>
          <w:rFonts w:ascii="Times New Roman" w:hAnsi="Times New Roman" w:cs="Times New Roman"/>
          <w:sz w:val="24"/>
          <w:szCs w:val="24"/>
        </w:rPr>
        <w:t>a”, dichiarano le organizzazioni del Patto.</w:t>
      </w:r>
    </w:p>
    <w:p w14:paraId="794A1D34" w14:textId="77777777" w:rsidR="00B85EE0" w:rsidRDefault="003F4D14" w:rsidP="00B85EE0">
      <w:pPr>
        <w:pStyle w:val="NormaleWeb"/>
        <w:spacing w:before="278" w:beforeAutospacing="0" w:after="278" w:line="363" w:lineRule="atLeast"/>
      </w:pPr>
      <w:r>
        <w:t xml:space="preserve">La parte </w:t>
      </w:r>
      <w:r w:rsidR="00F059D7">
        <w:t xml:space="preserve">del precedente testo specificamente rivolta ai </w:t>
      </w:r>
      <w:r w:rsidRPr="00820D18">
        <w:rPr>
          <w:i/>
          <w:iCs/>
        </w:rPr>
        <w:t xml:space="preserve">caregiver </w:t>
      </w:r>
      <w:r>
        <w:t xml:space="preserve">familiari è stata tolta perché il Governo </w:t>
      </w:r>
      <w:r w:rsidR="00F059D7">
        <w:t xml:space="preserve">vi </w:t>
      </w:r>
      <w:r w:rsidR="00C357FC">
        <w:t>dedic</w:t>
      </w:r>
      <w:r w:rsidR="00F059D7">
        <w:t>herà</w:t>
      </w:r>
      <w:r w:rsidR="00C357FC">
        <w:t xml:space="preserve"> una normativa specifica. </w:t>
      </w:r>
      <w:r w:rsidR="008E49DA" w:rsidRPr="00AC0DD1">
        <w:t xml:space="preserve">I </w:t>
      </w:r>
      <w:r w:rsidR="00C357FC" w:rsidRPr="00820D18">
        <w:rPr>
          <w:i/>
          <w:iCs/>
        </w:rPr>
        <w:t>c</w:t>
      </w:r>
      <w:r w:rsidR="008E49DA" w:rsidRPr="00820D18">
        <w:rPr>
          <w:i/>
          <w:iCs/>
        </w:rPr>
        <w:t>aregiver</w:t>
      </w:r>
      <w:r w:rsidR="008E49DA" w:rsidRPr="00AC0DD1">
        <w:t xml:space="preserve"> sono</w:t>
      </w:r>
      <w:r w:rsidR="00F059D7">
        <w:t xml:space="preserve"> un</w:t>
      </w:r>
      <w:r w:rsidR="008E49DA" w:rsidRPr="00AC0DD1">
        <w:t xml:space="preserve"> asse portante dell</w:t>
      </w:r>
      <w:r w:rsidR="003E4F70">
        <w:t>’</w:t>
      </w:r>
      <w:r w:rsidR="008E49DA" w:rsidRPr="00AC0DD1">
        <w:t>assistenza</w:t>
      </w:r>
      <w:r w:rsidR="00C357FC">
        <w:t>: è necessario</w:t>
      </w:r>
      <w:r w:rsidR="00F059D7">
        <w:t>, quindi,</w:t>
      </w:r>
      <w:r w:rsidR="00C357FC">
        <w:t xml:space="preserve"> prevedere </w:t>
      </w:r>
      <w:r w:rsidR="00C357FC" w:rsidRPr="00B85EE0">
        <w:t xml:space="preserve">tempestivamente </w:t>
      </w:r>
      <w:r w:rsidR="008E49DA" w:rsidRPr="00B85EE0">
        <w:t>azioni organiche e strutturate a loro sostegno</w:t>
      </w:r>
      <w:r w:rsidR="00B85EE0" w:rsidRPr="00B85EE0">
        <w:t>, al fine di assicurarne la massima integrazione rispetto alla rete dei servizi erogati.</w:t>
      </w:r>
    </w:p>
    <w:p w14:paraId="3C535EE3" w14:textId="2B4F40FD" w:rsidR="00C357FC" w:rsidRDefault="00C357FC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6F1F" w14:textId="77777777" w:rsidR="008E49DA" w:rsidRPr="00AC0DD1" w:rsidRDefault="008E49DA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80F45F" w14:textId="560B6D5B" w:rsidR="00C357FC" w:rsidRDefault="00C357FC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L’approvazione del DDL</w:t>
      </w:r>
      <w:r w:rsidR="00755705" w:rsidRPr="00AC0DD1">
        <w:rPr>
          <w:rFonts w:ascii="Times New Roman" w:hAnsi="Times New Roman" w:cs="Times New Roman"/>
          <w:sz w:val="24"/>
          <w:szCs w:val="24"/>
        </w:rPr>
        <w:t xml:space="preserve"> è una buona partenza ma siamo solo all’inizio. </w:t>
      </w:r>
      <w:r>
        <w:rPr>
          <w:rFonts w:ascii="Times New Roman" w:hAnsi="Times New Roman" w:cs="Times New Roman"/>
          <w:sz w:val="24"/>
          <w:szCs w:val="24"/>
        </w:rPr>
        <w:t xml:space="preserve">Ora è necessario che il tema diventi una priorità politica per il nuovo Governo e il nuovo Parlamento. Solo così, infatti, sarà possibile trovare i fondi necessari per dare sostanza alla riforma. </w:t>
      </w:r>
      <w:r w:rsidR="00F059D7">
        <w:rPr>
          <w:rFonts w:ascii="Times New Roman" w:hAnsi="Times New Roman" w:cs="Times New Roman"/>
          <w:sz w:val="24"/>
          <w:szCs w:val="24"/>
        </w:rPr>
        <w:t xml:space="preserve">“Quella per gli anziani non autosufficienti deve diventare una grande e qualificante riforma della nuova legislatura”, </w:t>
      </w:r>
      <w:r w:rsidR="00730BA3">
        <w:rPr>
          <w:rFonts w:ascii="Times New Roman" w:hAnsi="Times New Roman" w:cs="Times New Roman"/>
          <w:sz w:val="24"/>
          <w:szCs w:val="24"/>
        </w:rPr>
        <w:t>proseguono</w:t>
      </w:r>
      <w:r w:rsidR="00F059D7">
        <w:rPr>
          <w:rFonts w:ascii="Times New Roman" w:hAnsi="Times New Roman" w:cs="Times New Roman"/>
          <w:sz w:val="24"/>
          <w:szCs w:val="24"/>
        </w:rPr>
        <w:t xml:space="preserve"> le </w:t>
      </w:r>
      <w:r w:rsidR="00572135">
        <w:rPr>
          <w:rFonts w:ascii="Times New Roman" w:hAnsi="Times New Roman" w:cs="Times New Roman"/>
          <w:sz w:val="24"/>
          <w:szCs w:val="24"/>
        </w:rPr>
        <w:t xml:space="preserve">organizzazioni </w:t>
      </w:r>
      <w:r w:rsidR="00F059D7">
        <w:rPr>
          <w:rFonts w:ascii="Times New Roman" w:hAnsi="Times New Roman" w:cs="Times New Roman"/>
          <w:sz w:val="24"/>
          <w:szCs w:val="24"/>
        </w:rPr>
        <w:t>del Patto.</w:t>
      </w:r>
    </w:p>
    <w:p w14:paraId="3998B4DC" w14:textId="60666FAA" w:rsidR="00C357FC" w:rsidRDefault="00C357FC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D6B98E" w14:textId="17DE66BE" w:rsidR="004D31B5" w:rsidRPr="00730BA3" w:rsidRDefault="00730BA3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0D18">
        <w:rPr>
          <w:rFonts w:ascii="Times New Roman" w:hAnsi="Times New Roman" w:cs="Times New Roman"/>
          <w:sz w:val="24"/>
          <w:szCs w:val="24"/>
        </w:rPr>
        <w:t>nfine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0D18">
        <w:rPr>
          <w:rFonts w:ascii="Times New Roman" w:hAnsi="Times New Roman" w:cs="Times New Roman"/>
          <w:sz w:val="24"/>
          <w:szCs w:val="24"/>
        </w:rPr>
        <w:t xml:space="preserve"> </w:t>
      </w:r>
      <w:r w:rsidR="00572135">
        <w:rPr>
          <w:rFonts w:ascii="Times New Roman" w:hAnsi="Times New Roman" w:cs="Times New Roman"/>
          <w:sz w:val="24"/>
          <w:szCs w:val="24"/>
        </w:rPr>
        <w:t>il Patto segnala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55504F">
        <w:rPr>
          <w:rFonts w:ascii="Times New Roman" w:hAnsi="Times New Roman" w:cs="Times New Roman"/>
          <w:sz w:val="24"/>
          <w:szCs w:val="24"/>
        </w:rPr>
        <w:t>domani pomeriggio, dalle ore 14.30 alle ore 16.30,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18">
        <w:rPr>
          <w:rFonts w:ascii="Times New Roman" w:hAnsi="Times New Roman" w:cs="Times New Roman"/>
          <w:sz w:val="24"/>
          <w:szCs w:val="24"/>
        </w:rPr>
        <w:t>organizz</w:t>
      </w:r>
      <w:r w:rsidR="00E8739A">
        <w:rPr>
          <w:rFonts w:ascii="Times New Roman" w:hAnsi="Times New Roman" w:cs="Times New Roman"/>
          <w:sz w:val="24"/>
          <w:szCs w:val="24"/>
        </w:rPr>
        <w:t>erà</w:t>
      </w:r>
      <w:r w:rsidR="0082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Roma l’</w:t>
      </w:r>
      <w:r w:rsidR="00820D18">
        <w:rPr>
          <w:rFonts w:ascii="Times New Roman" w:hAnsi="Times New Roman" w:cs="Times New Roman"/>
          <w:sz w:val="24"/>
          <w:szCs w:val="24"/>
        </w:rPr>
        <w:t xml:space="preserve">incontro </w:t>
      </w:r>
      <w:r w:rsidR="00820D18" w:rsidRPr="00B13C0A">
        <w:rPr>
          <w:rFonts w:ascii="Times New Roman" w:hAnsi="Times New Roman" w:cs="Times New Roman"/>
          <w:sz w:val="24"/>
          <w:szCs w:val="24"/>
        </w:rPr>
        <w:t xml:space="preserve">pubblico </w:t>
      </w:r>
      <w:hyperlink r:id="rId6" w:history="1">
        <w:r w:rsidRPr="00B13C0A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“</w:t>
        </w:r>
        <w:r w:rsidRPr="00B13C0A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IL FUTURO DELL’ASSISTENZA AGLI ANZIANI IN ITALIA”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18">
        <w:rPr>
          <w:rFonts w:ascii="Times New Roman" w:hAnsi="Times New Roman" w:cs="Times New Roman"/>
          <w:sz w:val="24"/>
          <w:szCs w:val="24"/>
        </w:rPr>
        <w:t xml:space="preserve">in cui dialogherà con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20D18">
        <w:rPr>
          <w:rFonts w:ascii="Times New Roman" w:hAnsi="Times New Roman" w:cs="Times New Roman"/>
          <w:sz w:val="24"/>
          <w:szCs w:val="24"/>
        </w:rPr>
        <w:t xml:space="preserve">’On. Maria Teresa Bellucci, </w:t>
      </w:r>
      <w:proofErr w:type="spellStart"/>
      <w:r w:rsidR="00820D18">
        <w:rPr>
          <w:rFonts w:ascii="Times New Roman" w:hAnsi="Times New Roman" w:cs="Times New Roman"/>
          <w:sz w:val="24"/>
          <w:szCs w:val="24"/>
        </w:rPr>
        <w:t>ViceMinistro</w:t>
      </w:r>
      <w:proofErr w:type="spellEnd"/>
      <w:r w:rsidR="00820D18">
        <w:rPr>
          <w:rFonts w:ascii="Times New Roman" w:hAnsi="Times New Roman" w:cs="Times New Roman"/>
          <w:sz w:val="24"/>
          <w:szCs w:val="24"/>
        </w:rPr>
        <w:t xml:space="preserve"> al Lavoro e alle Politiche Sociali. </w:t>
      </w:r>
      <w:r>
        <w:rPr>
          <w:rFonts w:ascii="Times New Roman" w:hAnsi="Times New Roman" w:cs="Times New Roman"/>
          <w:sz w:val="24"/>
          <w:szCs w:val="24"/>
        </w:rPr>
        <w:t xml:space="preserve">“Vi invitiamo a seguire </w:t>
      </w:r>
      <w:r w:rsidR="00820D18">
        <w:rPr>
          <w:rFonts w:ascii="Times New Roman" w:hAnsi="Times New Roman" w:cs="Times New Roman"/>
          <w:sz w:val="24"/>
          <w:szCs w:val="24"/>
        </w:rPr>
        <w:t>l’evento</w:t>
      </w:r>
      <w:r>
        <w:rPr>
          <w:rFonts w:ascii="Times New Roman" w:hAnsi="Times New Roman" w:cs="Times New Roman"/>
          <w:sz w:val="24"/>
          <w:szCs w:val="24"/>
        </w:rPr>
        <w:t xml:space="preserve"> in diretta streaming</w:t>
      </w:r>
      <w:r w:rsidR="00466F8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concludono le realtà del Patto.</w:t>
      </w:r>
    </w:p>
    <w:p w14:paraId="3019F658" w14:textId="6F0C47E3" w:rsidR="004D31B5" w:rsidRDefault="004D31B5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FA437E" w14:textId="740AE873" w:rsidR="00466F80" w:rsidRPr="00466F80" w:rsidRDefault="00466F80" w:rsidP="00466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La diretta streaming si </w:t>
      </w:r>
      <w:r w:rsidR="001C2287">
        <w:rPr>
          <w:rFonts w:ascii="Times New Roman" w:hAnsi="Times New Roman" w:cs="Times New Roman"/>
          <w:sz w:val="24"/>
          <w:szCs w:val="24"/>
        </w:rPr>
        <w:t>potrà seguire</w:t>
      </w:r>
      <w:r w:rsidR="00091474">
        <w:rPr>
          <w:rFonts w:ascii="Times New Roman" w:hAnsi="Times New Roman" w:cs="Times New Roman"/>
          <w:sz w:val="24"/>
          <w:szCs w:val="24"/>
        </w:rPr>
        <w:t xml:space="preserve"> sul canale YouTube</w:t>
      </w:r>
      <w:r w:rsidR="001C2287">
        <w:rPr>
          <w:rFonts w:ascii="Times New Roman" w:hAnsi="Times New Roman" w:cs="Times New Roman"/>
          <w:sz w:val="24"/>
          <w:szCs w:val="24"/>
        </w:rPr>
        <w:t xml:space="preserve"> </w:t>
      </w:r>
      <w:r w:rsidR="00091474">
        <w:rPr>
          <w:rFonts w:ascii="Times New Roman" w:hAnsi="Times New Roman" w:cs="Times New Roman"/>
          <w:sz w:val="24"/>
          <w:szCs w:val="24"/>
        </w:rPr>
        <w:t>utilizzando il</w:t>
      </w:r>
      <w:r w:rsidR="00086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seguente link: </w:t>
      </w:r>
      <w:hyperlink r:id="rId7" w:history="1">
        <w:r w:rsidRPr="00466F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https://youtube.com/live/CadY5Lfh-0g</w:t>
        </w:r>
      </w:hyperlink>
    </w:p>
    <w:p w14:paraId="616AD4FF" w14:textId="42FC1F5A" w:rsidR="00C357FC" w:rsidRDefault="00C357FC" w:rsidP="0075570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2289C8" w14:textId="77777777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1A947CA6" w14:textId="7D7D21C4" w:rsidR="008A1544" w:rsidRDefault="008A1544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44854FAB" w14:textId="494E2983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569B70FD" w14:textId="244A710E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56DFE314" w14:textId="66174A8F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2694370D" w14:textId="1F10C52B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6168B51F" w14:textId="08F95070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2383B6C7" w14:textId="0F07B4B5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3E4FE7F7" w14:textId="77777777" w:rsidR="00F059D7" w:rsidRDefault="00F059D7">
      <w:pPr>
        <w:rPr>
          <w:rFonts w:ascii="Dax" w:eastAsia="Times New Roman" w:hAnsi="Dax" w:cs="Times New Roman"/>
          <w:b/>
          <w:bCs/>
          <w:sz w:val="28"/>
          <w:szCs w:val="28"/>
          <w:lang w:eastAsia="it-IT"/>
        </w:rPr>
      </w:pPr>
      <w:r>
        <w:rPr>
          <w:rFonts w:ascii="Dax" w:eastAsia="Times New Roman" w:hAnsi="Dax" w:cs="Times New Roman"/>
          <w:b/>
          <w:bCs/>
          <w:sz w:val="28"/>
          <w:szCs w:val="28"/>
          <w:lang w:eastAsia="it-IT"/>
        </w:rPr>
        <w:br w:type="page"/>
      </w:r>
    </w:p>
    <w:p w14:paraId="259366ED" w14:textId="315FABD5" w:rsidR="00E21825" w:rsidRPr="00CD1530" w:rsidRDefault="00E21825" w:rsidP="00E21825">
      <w:pPr>
        <w:spacing w:after="0" w:line="340" w:lineRule="atLeast"/>
        <w:jc w:val="center"/>
        <w:rPr>
          <w:rFonts w:ascii="Dax" w:eastAsia="Times New Roman" w:hAnsi="Dax" w:cs="Times New Roman"/>
          <w:b/>
          <w:bCs/>
          <w:sz w:val="28"/>
          <w:szCs w:val="28"/>
          <w:lang w:eastAsia="it-IT"/>
        </w:rPr>
      </w:pPr>
      <w:r w:rsidRPr="00CD1530">
        <w:rPr>
          <w:rFonts w:ascii="Dax" w:eastAsia="Times New Roman" w:hAnsi="Dax" w:cs="Times New Roman"/>
          <w:b/>
          <w:bCs/>
          <w:sz w:val="28"/>
          <w:szCs w:val="28"/>
          <w:lang w:eastAsia="it-IT"/>
        </w:rPr>
        <w:lastRenderedPageBreak/>
        <w:t>ORGANIZZAZIONI ADERENTI AL PATTO</w:t>
      </w:r>
    </w:p>
    <w:p w14:paraId="22E04F3E" w14:textId="77777777" w:rsidR="00E21825" w:rsidRPr="00CD1530" w:rsidRDefault="00E21825" w:rsidP="00E21825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124CB965" w14:textId="5BC8F68E" w:rsidR="00E21825" w:rsidRPr="00CD1530" w:rsidRDefault="00E21825" w:rsidP="00E21825">
      <w:pPr>
        <w:spacing w:after="0" w:line="340" w:lineRule="atLeast"/>
        <w:jc w:val="both"/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</w:pP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Il Patto raggruppa 5</w:t>
      </w:r>
      <w:r w:rsidR="00B85EE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7</w:t>
      </w: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 xml:space="preserve"> organizzazioni, la gran parte di quelle della società civile coinvolte nell’assistenza e nella tutela degli anziani non autosufficienti nel nostro Paese: rappresentano gli anziani, i loro familiari, i pensionati, gli ordini professionali e i soggetti che offrono servizi. </w:t>
      </w:r>
      <w:r w:rsidRPr="00CD1530">
        <w:rPr>
          <w:rFonts w:ascii="Dax" w:hAnsi="Dax" w:cs="Times New Roman"/>
          <w:b/>
          <w:bCs/>
          <w:i/>
          <w:iCs/>
          <w:sz w:val="24"/>
          <w:szCs w:val="24"/>
        </w:rPr>
        <w:t xml:space="preserve">Si tratta della </w:t>
      </w: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comunità italiana della non autosufficienza, che ha deciso di superare confini, appartenenze e specificità per unirsi.</w:t>
      </w:r>
    </w:p>
    <w:p w14:paraId="24711030" w14:textId="77777777" w:rsidR="00E21825" w:rsidRPr="00CD1530" w:rsidRDefault="00E21825" w:rsidP="00E21825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2086D9A1" w14:textId="4B591474" w:rsidR="00E21825" w:rsidRPr="00CD1530" w:rsidRDefault="00E21825" w:rsidP="00E21825">
      <w:pPr>
        <w:pStyle w:val="NormaleWeb"/>
        <w:spacing w:before="0" w:beforeAutospacing="0" w:after="0" w:line="340" w:lineRule="atLeast"/>
        <w:jc w:val="both"/>
        <w:rPr>
          <w:color w:val="333333"/>
          <w:shd w:val="clear" w:color="auto" w:fill="FFFFFF"/>
        </w:rPr>
      </w:pPr>
      <w:r w:rsidRPr="00CD1530">
        <w:t xml:space="preserve">Acli – Associazioni cristiane lavoratori italiani; </w:t>
      </w:r>
      <w:proofErr w:type="spellStart"/>
      <w:r w:rsidRPr="00CD1530">
        <w:t>AGeSPI</w:t>
      </w:r>
      <w:proofErr w:type="spellEnd"/>
      <w:r w:rsidRPr="00CD1530">
        <w:t xml:space="preserve"> – Associazione Gestori Servizi sociosanitari e cure Post Intensive; AIP – Associazione Italiana </w:t>
      </w:r>
      <w:proofErr w:type="spellStart"/>
      <w:r w:rsidRPr="00CD1530">
        <w:t>Psicogeriatria</w:t>
      </w:r>
      <w:proofErr w:type="spellEnd"/>
      <w:r w:rsidRPr="00CD1530">
        <w:t xml:space="preserve">; AISLA – Associazione Italiana Sclerosi Laterale Amiotrofica; </w:t>
      </w:r>
      <w:proofErr w:type="spellStart"/>
      <w:r w:rsidRPr="00CD1530">
        <w:t>A.L.I.Ce</w:t>
      </w:r>
      <w:proofErr w:type="spellEnd"/>
      <w:r w:rsidRPr="00CD1530">
        <w:t>. Italia ODV – Associazione per la Lotta all’Ictus Cerebrale; Alzheimer Uniti Italia Onlus; AMOR – Associazione Malati in Ossigeno-</w:t>
      </w:r>
      <w:proofErr w:type="spellStart"/>
      <w:r w:rsidRPr="00CD1530">
        <w:t>ventiloterapia</w:t>
      </w:r>
      <w:proofErr w:type="spellEnd"/>
      <w:r w:rsidRPr="00CD1530">
        <w:t xml:space="preserve"> e Riabilitazione; ANAP Confartigianato Persone – Associazione Nazionale Anziani e Pensionati; </w:t>
      </w:r>
      <w:proofErr w:type="spellStart"/>
      <w:r w:rsidRPr="00CD1530">
        <w:t>Anaste</w:t>
      </w:r>
      <w:proofErr w:type="spellEnd"/>
      <w:r w:rsidRPr="00CD1530">
        <w:t xml:space="preserve"> – Associazione nazionale strutture territoriali; A.N.N.A. – Associazione Nazionale Nutriti Artificialmente; ANPA Confagricoltura - Associazione Nazionale Pensionati Agricoltori; ANP-CIA – Associazione Nazionale Pensionati Cia; A.R.I.S. – Associazione Religiosa Istituti Socio-sanitari; Associazione Apnoici Italiani – APS; Associazione APRIRE – Assistenza Primaria In Rete – Salute a Km 0; Associazione Comitato Macula; Associazione Italiana Pazienti BPCO Onlus; Associazione Prima la comunità; Associazione Nazionale Pazienti Respiriamo Insieme – APS; A</w:t>
      </w:r>
      <w:r w:rsidR="003321E0">
        <w:t>SSINDATCOLF</w:t>
      </w:r>
      <w:r w:rsidRPr="00CD1530">
        <w:t xml:space="preserve">– Associazione Nazionale dei Datori di Lavoro Domestico; </w:t>
      </w:r>
      <w:proofErr w:type="spellStart"/>
      <w:r w:rsidRPr="00CD1530">
        <w:t>Assoprevidenza</w:t>
      </w:r>
      <w:proofErr w:type="spellEnd"/>
      <w:r w:rsidRPr="00CD1530">
        <w:t xml:space="preserve"> – Associazione Italiana per la Previdenza Complementare; CARD ITALIA – Confederazione Associazioni Regionali dei Distretti; CARER ETS – Associazione Caregiver Familiari; Caritas Italiana; Cittadinanzattiva; CNA Pensionati; Confederazione Parkinson Italia; Consiglio Nazionale Ordine Assistenti Sociali; Consorzio MU.SA. – Consorzio Mutue sanitarie; Diaconia Valdese; F.A.I.S. – Federazione Associazioni Incontinenti e Stomizzati; Federazione Alzheimer Italia; Federazione Nazionale Coldiretti Pensionati; </w:t>
      </w:r>
      <w:proofErr w:type="spellStart"/>
      <w:r w:rsidRPr="00CD1530">
        <w:t>Fimiv</w:t>
      </w:r>
      <w:proofErr w:type="spellEnd"/>
      <w:r w:rsidRPr="00CD1530">
        <w:t xml:space="preserve"> – Federazione italiana della mutualità integrativa volontaria; FNPA Casartigiani – Federazione Nazionale Pensionati Artigiani; FNP CISL PENSIONATI; Forum Disuguaglianze Diversità; Forum nazionale delle Associazioni di Nefropatici, Trapiantati d’organo e di Volontariato; Forum nazionale del Terzo Settore; La Bottega del Possibile APS; </w:t>
      </w:r>
      <w:proofErr w:type="spellStart"/>
      <w:r w:rsidRPr="00CD1530">
        <w:t>Legacoopsociali</w:t>
      </w:r>
      <w:proofErr w:type="spellEnd"/>
      <w:r w:rsidRPr="00CD1530">
        <w:t>; Movimento per l’invecchiamento attivo, diritti sociali e sanitari; Network Non Autosufficienza (NNA); Percorsi di secondo welfare; Professione in famiglia; S.I.G.G. – Società Italiana di Gerontologia e Geriatria; SIGOT – Società Italiana di Geriatria Ospedale e Territorio; S.I.M.F.E.R. Società Italiana di Medicina Fisica e Riabilitativa; SOS Alzheimer; SPI-CGIL – Sindacato Pensionati Italiani; UNEBA – Unione nazionale istituzioni e iniziative di assistenza sociale</w:t>
      </w:r>
      <w:r w:rsidRPr="00CD1530">
        <w:rPr>
          <w:color w:val="333333"/>
          <w:shd w:val="clear" w:color="auto" w:fill="FFFFFF"/>
        </w:rPr>
        <w:t xml:space="preserve"> </w:t>
      </w:r>
    </w:p>
    <w:p w14:paraId="7057C74F" w14:textId="77777777" w:rsidR="00E21825" w:rsidRPr="00CD1530" w:rsidRDefault="00E21825" w:rsidP="00E21825">
      <w:pPr>
        <w:pStyle w:val="NormaleWeb"/>
        <w:spacing w:before="0" w:beforeAutospacing="0" w:after="0" w:line="340" w:lineRule="atLeast"/>
        <w:jc w:val="both"/>
        <w:rPr>
          <w:color w:val="333333"/>
          <w:shd w:val="clear" w:color="auto" w:fill="FFFFFF"/>
        </w:rPr>
      </w:pPr>
    </w:p>
    <w:p w14:paraId="72860906" w14:textId="77777777" w:rsidR="00E21825" w:rsidRPr="00CD1530" w:rsidRDefault="00E21825" w:rsidP="00E21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902114"/>
      <w:r w:rsidRPr="00CD1530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>Maggiori informazioni sono disponibili al sito web</w:t>
      </w:r>
      <w:r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 </w:t>
      </w:r>
      <w:r w:rsidRPr="00CD1530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 </w:t>
      </w:r>
      <w:hyperlink r:id="rId8">
        <w:bookmarkEnd w:id="1"/>
        <w:r w:rsidRPr="00CD1530">
          <w:rPr>
            <w:rStyle w:val="CollegamentoInternet"/>
            <w:rFonts w:ascii="NewsGoth BT" w:eastAsia="Times New Roman" w:hAnsi="NewsGoth BT" w:cs="Times New Roman"/>
            <w:sz w:val="24"/>
            <w:szCs w:val="24"/>
            <w:lang w:eastAsia="it-IT"/>
          </w:rPr>
          <w:t>https://www.pattononautosufficienza.it/</w:t>
        </w:r>
      </w:hyperlink>
      <w:r>
        <w:rPr>
          <w:rStyle w:val="CollegamentoInternet"/>
          <w:rFonts w:ascii="NewsGoth BT" w:eastAsia="Times New Roman" w:hAnsi="NewsGoth BT" w:cs="Times New Roman"/>
          <w:sz w:val="24"/>
          <w:szCs w:val="24"/>
          <w:lang w:eastAsia="it-IT"/>
        </w:rPr>
        <w:t xml:space="preserve"> </w:t>
      </w:r>
    </w:p>
    <w:p w14:paraId="35AC3103" w14:textId="29E10ED7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3A032446" w14:textId="77777777" w:rsidR="00E21825" w:rsidRDefault="00E21825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12003C93" w14:textId="2E2099B0" w:rsidR="008A1544" w:rsidRDefault="008A1544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33B4B6F3" w14:textId="36DB6317" w:rsidR="008A1544" w:rsidRDefault="008A1544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197548E4" w14:textId="437A1D02" w:rsidR="008A1544" w:rsidRDefault="008A1544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3EB7A8D3" w14:textId="77777777" w:rsidR="008A1544" w:rsidRDefault="008A1544" w:rsidP="00264862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sectPr w:rsidR="008A1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BE"/>
    <w:rsid w:val="00086537"/>
    <w:rsid w:val="00091474"/>
    <w:rsid w:val="000C4002"/>
    <w:rsid w:val="00102EEF"/>
    <w:rsid w:val="00150529"/>
    <w:rsid w:val="001C2287"/>
    <w:rsid w:val="0020061E"/>
    <w:rsid w:val="00264862"/>
    <w:rsid w:val="002B5C01"/>
    <w:rsid w:val="003321E0"/>
    <w:rsid w:val="00393D33"/>
    <w:rsid w:val="003E4F70"/>
    <w:rsid w:val="003F4AE2"/>
    <w:rsid w:val="003F4D14"/>
    <w:rsid w:val="00466F80"/>
    <w:rsid w:val="004D2796"/>
    <w:rsid w:val="004D31B5"/>
    <w:rsid w:val="0055504F"/>
    <w:rsid w:val="00572135"/>
    <w:rsid w:val="005946EA"/>
    <w:rsid w:val="005B4A41"/>
    <w:rsid w:val="005C6790"/>
    <w:rsid w:val="00705900"/>
    <w:rsid w:val="00730BA3"/>
    <w:rsid w:val="00755705"/>
    <w:rsid w:val="007D5409"/>
    <w:rsid w:val="007E471E"/>
    <w:rsid w:val="00820D18"/>
    <w:rsid w:val="00895B61"/>
    <w:rsid w:val="008A1544"/>
    <w:rsid w:val="008E49DA"/>
    <w:rsid w:val="00A075D8"/>
    <w:rsid w:val="00A23B09"/>
    <w:rsid w:val="00AC0DD1"/>
    <w:rsid w:val="00B055BE"/>
    <w:rsid w:val="00B13C0A"/>
    <w:rsid w:val="00B85EE0"/>
    <w:rsid w:val="00BB26F9"/>
    <w:rsid w:val="00C21EAB"/>
    <w:rsid w:val="00C357FC"/>
    <w:rsid w:val="00CA2AE8"/>
    <w:rsid w:val="00D35799"/>
    <w:rsid w:val="00D543F9"/>
    <w:rsid w:val="00DA78EB"/>
    <w:rsid w:val="00E21825"/>
    <w:rsid w:val="00E8739A"/>
    <w:rsid w:val="00F059D7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587D"/>
  <w15:chartTrackingRefBased/>
  <w15:docId w15:val="{3E941A3D-0BBB-40FD-ABFD-4BE7360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2182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2182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6F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tononautosufficienz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live/CadY5Lfh-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ttononautosufficienza.it/documenti_e_news/il-futuro-dellassistenza-agli-anziani-in-itali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2C9F-683E-440B-86FC-FE1DA34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Gori, Cristiano</dc:creator>
  <cp:keywords/>
  <dc:description/>
  <cp:lastModifiedBy>michela biolzi</cp:lastModifiedBy>
  <cp:revision>27</cp:revision>
  <dcterms:created xsi:type="dcterms:W3CDTF">2023-01-25T10:12:00Z</dcterms:created>
  <dcterms:modified xsi:type="dcterms:W3CDTF">2023-01-26T08:36:00Z</dcterms:modified>
</cp:coreProperties>
</file>