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78" w:rsidRDefault="00FD7B79">
      <w:pPr>
        <w:rPr>
          <w:b/>
        </w:rPr>
      </w:pPr>
      <w:bookmarkStart w:id="0" w:name="_GoBack"/>
      <w:bookmarkEnd w:id="0"/>
      <w:r w:rsidRPr="00FD7B79">
        <w:rPr>
          <w:b/>
        </w:rPr>
        <w:t>Il presente e il futuro dei CD Alzheimer</w:t>
      </w:r>
    </w:p>
    <w:p w:rsidR="00FD7B79" w:rsidRPr="00FD7B79" w:rsidRDefault="00FD7B79">
      <w:pPr>
        <w:rPr>
          <w:i/>
        </w:rPr>
      </w:pPr>
      <w:r w:rsidRPr="00FD7B79">
        <w:rPr>
          <w:i/>
        </w:rPr>
        <w:t>Enrico Mossello, Professore Associato, Università degli Studi di Firenze e Medico Geriatra, AOU Careggi, Firenze; Gruppo Italiano Centri Diurni Alzheimer</w:t>
      </w:r>
    </w:p>
    <w:p w:rsidR="0015024E" w:rsidRDefault="005C00DD">
      <w:r>
        <w:t>Il primo modello di Centro Diurno (CD) per anziani nasce, come struttura sociale, nella New York degli anni Quaranta. Successivamente il modello socio-sanitario del “centro diurno psicogeriatrico”, primo modello dell’attuale CD Alzheimer</w:t>
      </w:r>
      <w:r w:rsidR="00495406">
        <w:t xml:space="preserve"> (CDA)</w:t>
      </w:r>
      <w:r>
        <w:t>, viene sviluppato nel Regno Unito negli anni Settanta. I CD per anziani vengono introdotti nel Progetto Obiettivo Anziani del 1992 tra le risposte per gli anziani non autosufficienti in Italia</w:t>
      </w:r>
      <w:r w:rsidR="0015024E">
        <w:t>. Tra i Livelli Essenziali di Assistenziali identificati nel 2008 vengono identificate sia le prestazioni semiresidenziali per anziani che quelle specifiche “semiresidenziali demenze”.</w:t>
      </w:r>
    </w:p>
    <w:p w:rsidR="00BB0460" w:rsidRDefault="0015024E" w:rsidP="00BB0460">
      <w:r>
        <w:t>Tra le iniziative culturali dedicate, nel 2009 viene fondato il Gruppo Italiano Centri Diurni Alzheimer, che si preoccupa di stendere delle Linee di Indirizzo Specifiche per queste strutture e di creare un sito (centridiurnialzheimer.it)</w:t>
      </w:r>
      <w:r w:rsidR="00BB0460">
        <w:t xml:space="preserve"> che, oltre a raccogliere il materiale dei congressi nazionali dedicati annualmente al tema, contiene un’anagrafe delle strutture. </w:t>
      </w:r>
    </w:p>
    <w:p w:rsidR="00BB0460" w:rsidRDefault="00BB0460" w:rsidP="00BB0460">
      <w:r>
        <w:t>I CD</w:t>
      </w:r>
      <w:r w:rsidR="00495406">
        <w:t>A</w:t>
      </w:r>
      <w:r>
        <w:t xml:space="preserve"> sono attualmente concettualizzati come </w:t>
      </w:r>
      <w:r w:rsidRPr="00BB0460">
        <w:t xml:space="preserve">Strutture socio-sanitarie semiresidenziali finalizzate alla </w:t>
      </w:r>
      <w:r w:rsidRPr="00BB0460">
        <w:rPr>
          <w:i/>
          <w:iCs/>
        </w:rPr>
        <w:t>cura</w:t>
      </w:r>
      <w:r w:rsidRPr="00BB0460">
        <w:t>, all’</w:t>
      </w:r>
      <w:r w:rsidRPr="00BB0460">
        <w:rPr>
          <w:i/>
          <w:iCs/>
        </w:rPr>
        <w:t xml:space="preserve">assistenza </w:t>
      </w:r>
      <w:r w:rsidRPr="00BB0460">
        <w:rPr>
          <w:bCs/>
          <w:i/>
          <w:iCs/>
        </w:rPr>
        <w:t>temporanea</w:t>
      </w:r>
      <w:r w:rsidRPr="00BB0460">
        <w:t xml:space="preserve"> e al </w:t>
      </w:r>
      <w:r w:rsidRPr="00BB0460">
        <w:rPr>
          <w:i/>
          <w:iCs/>
        </w:rPr>
        <w:t>trattamento</w:t>
      </w:r>
      <w:r w:rsidRPr="00BB0460">
        <w:t xml:space="preserve"> di uno specifico target di pazienti: persone con diagnosi di demenza associata a </w:t>
      </w:r>
      <w:r w:rsidRPr="00BB0460">
        <w:rPr>
          <w:bCs/>
        </w:rPr>
        <w:t xml:space="preserve">disturbi del comportamento di livello significativo </w:t>
      </w:r>
      <w:r w:rsidRPr="00BB0460">
        <w:t xml:space="preserve">non gestibili con altre modalità assistenziali, preferibilmente deambulanti, in grado di trarre profitto da un </w:t>
      </w:r>
      <w:r w:rsidRPr="00BB0460">
        <w:rPr>
          <w:bCs/>
        </w:rPr>
        <w:t>intervento intensivo e limitato nel tempo</w:t>
      </w:r>
      <w:r w:rsidRPr="00BB0460">
        <w:t xml:space="preserve">. </w:t>
      </w:r>
    </w:p>
    <w:p w:rsidR="00495406" w:rsidRDefault="00495406" w:rsidP="00495406">
      <w:r>
        <w:t xml:space="preserve">L’attività dei servizi socio-sanitari dedicati all’assistenza degli anziani con demenza e al supporto alle famiglie è stata pesantemente condizionata dalla pandemia di COVID-19, compresi i CDA. In aprile 2021 ha lanciato una </w:t>
      </w:r>
      <w:proofErr w:type="spellStart"/>
      <w:r>
        <w:t>survey</w:t>
      </w:r>
      <w:proofErr w:type="spellEnd"/>
      <w:r>
        <w:t xml:space="preserve"> nazionale, con gli obiettivi di: (1) stimare la variazione dell’attività dei CDA rispetto al periodo </w:t>
      </w:r>
      <w:proofErr w:type="spellStart"/>
      <w:r>
        <w:t>prepandemico</w:t>
      </w:r>
      <w:proofErr w:type="spellEnd"/>
      <w:r>
        <w:t xml:space="preserve"> in termini di numero di centri attivi e di ospiti accolti dopo un anno dall’inizio della pandemia; (2) raccogliere informazioni relative al mutamento delle attività svolte all’interno delle strutture, con particolare riferimento alle difficoltà incontrate e allo svolgimento degli interventi psicosociali. Hanno risposto alla </w:t>
      </w:r>
      <w:proofErr w:type="spellStart"/>
      <w:r>
        <w:t>survey</w:t>
      </w:r>
      <w:proofErr w:type="spellEnd"/>
      <w:r>
        <w:t xml:space="preserve"> 81 CDA distribuiti sul territorio italiano (54% nel Nord, 37% nel Centro, 9% nel Sud e nelle isole). Il 31% di tali strutture è risultato chiuso a seguito della pandemia, in misura significativamente superiore nel Nord. Il 65% delle strutture, dopo aver temporaneamente interrotto l’accoglienza degli ospiti per un periodo, ha ripreso l’attività, ma il 56% ha ridotto il numero degli ospiti rispetto al periodo </w:t>
      </w:r>
      <w:proofErr w:type="spellStart"/>
      <w:r>
        <w:t>pre</w:t>
      </w:r>
      <w:proofErr w:type="spellEnd"/>
      <w:r>
        <w:t xml:space="preserve">-pandemico. </w:t>
      </w:r>
      <w:proofErr w:type="spellStart"/>
      <w:r>
        <w:t>Ll</w:t>
      </w:r>
      <w:proofErr w:type="spellEnd"/>
      <w:r>
        <w:t xml:space="preserve"> 26% delle strutture ha ridotto il numero degli ospiti di oltre la metà. Rispetto alla capienza di 1908 posti disponibili dichiarati precedentemente alla pandemia, gli ospiti accolti nelle strutture partecipanti alla </w:t>
      </w:r>
      <w:proofErr w:type="spellStart"/>
      <w:r>
        <w:t>survey</w:t>
      </w:r>
      <w:proofErr w:type="spellEnd"/>
      <w:r>
        <w:t xml:space="preserve"> erano 764, con un declino significativo del numero medio di ospiti per struttura (24 vs. 9, p&lt;0.001). A fronte di queste criticità, l’81% delle strutture ha attivato modalità di assistenza alternative durante il periodo di </w:t>
      </w:r>
      <w:proofErr w:type="spellStart"/>
      <w:r>
        <w:t>lockdown</w:t>
      </w:r>
      <w:proofErr w:type="spellEnd"/>
      <w:r>
        <w:t xml:space="preserve">, quali assistenza domiciliare e contatti telefonici da parte di personale sanitario (in particolare psicologo e infermiere) ed il 15% ha attivato modalità assistenziali di tipo digitale sul modello della telemedicina. In più del 60% dei casi tali modalità assistenziali sono state attivate senza il supporto del servizio pubblico. Le strutture che hanno ripreso l’attività in presenza, hanno adottato le consuete precauzioni anti-contagio, con l’eccezione dell’uso obbligatorio della mascherina per gli ospiti, adottato solo dal 39% delle strutture. Il 75% delle strutture dispone delle stesse figure professionali rispetto al periodo </w:t>
      </w:r>
      <w:proofErr w:type="spellStart"/>
      <w:r>
        <w:t>pre</w:t>
      </w:r>
      <w:proofErr w:type="spellEnd"/>
      <w:r>
        <w:t xml:space="preserve">-pandemico e la larga maggioranza delle strutture riferisce che le attività (interventi psicosociali, esercizio fisico, pasto) vengono svolte con distanziamento e in piccoli gruppi, mentre le attività svolte fuori dal Centro sono state sospese. Il 78% riferisce di avere messo in atto nuovi tipi di attività, in particolare di tipo multimediale e all’aria aperta. Tra le difficoltà osservate alla riapertura, quelle riscontrate più frequentemente sono state l’impossibilità di mantenere il distanziamento fisico tra le persone con demenza a causa dei disturbi del comportamento motorio e l’eccessiva paura del contagio da parte dei familiari. D’altra parte alcune strutture hanno identificato nella pandemia uno stimolo positivo al </w:t>
      </w:r>
      <w:r>
        <w:lastRenderedPageBreak/>
        <w:t>cambiamento, alla flessibilità e alla crescita professionale, in termini di diversificazione dei servizi offerti, di rimodulazione degli spazi fisici e di possibilità di individualizzare maggiormente l’assistenza.</w:t>
      </w:r>
    </w:p>
    <w:p w:rsidR="00495406" w:rsidRPr="00BB0460" w:rsidRDefault="00495406" w:rsidP="00495406">
      <w:r>
        <w:t xml:space="preserve">Nell’insieme, la pandemia ha causato direttamente una netta riduzione del numero delle strutture e degli ospiti di CDA, lasciando scoperto una quota significativa di bisogno di cure </w:t>
      </w:r>
      <w:r w:rsidR="003D70AA">
        <w:t>tra gli anziani con demenza e disturbi del comportamento</w:t>
      </w:r>
      <w:r>
        <w:t>. A fronte di queste criticità, la grande</w:t>
      </w:r>
      <w:r w:rsidR="003D70AA">
        <w:t xml:space="preserve"> </w:t>
      </w:r>
      <w:r>
        <w:t>maggioranza delle strutture ha attivato modalità di assistenza alternative durante il peri</w:t>
      </w:r>
      <w:r w:rsidR="003D70AA">
        <w:t xml:space="preserve">odo di </w:t>
      </w:r>
      <w:proofErr w:type="spellStart"/>
      <w:r w:rsidR="003D70AA">
        <w:t>lock</w:t>
      </w:r>
      <w:proofErr w:type="spellEnd"/>
      <w:r w:rsidR="003D70AA">
        <w:t>-down</w:t>
      </w:r>
      <w:r>
        <w:t xml:space="preserve">. </w:t>
      </w:r>
      <w:r w:rsidR="003D70AA">
        <w:t xml:space="preserve">E’ in corso la riorganizzazione dei servizi nella “nuova realtà” della fase di stato della pandemia, caratterizzata dalla </w:t>
      </w:r>
      <w:r>
        <w:t>r</w:t>
      </w:r>
      <w:r w:rsidR="003D70AA">
        <w:t xml:space="preserve">iorganizzazione delle attività, con l’adozione anche di interventi multimediali e l’adozione di attività svolte </w:t>
      </w:r>
      <w:r>
        <w:t>all’aria aperta. La diffusione della vaccinazione, con il minor rischio di</w:t>
      </w:r>
      <w:r w:rsidR="003D70AA">
        <w:t xml:space="preserve"> </w:t>
      </w:r>
      <w:r>
        <w:t>complicanze osservata nella fase attuale della pandemia, insieme all’acquisizione di nuove competenze,</w:t>
      </w:r>
      <w:r w:rsidR="003D70AA">
        <w:t xml:space="preserve"> </w:t>
      </w:r>
      <w:r>
        <w:t>consentono oggi a queste strutture di riprogettarsi per continuare, o riprendere, a svolgere il loro importante</w:t>
      </w:r>
      <w:r w:rsidR="003D70AA">
        <w:t xml:space="preserve"> </w:t>
      </w:r>
      <w:r>
        <w:t>ruolo assistenziale e sanitario.</w:t>
      </w:r>
    </w:p>
    <w:p w:rsidR="0015024E" w:rsidRDefault="0015024E"/>
    <w:p w:rsidR="00495406" w:rsidRPr="00495406" w:rsidRDefault="003D70AA" w:rsidP="00495406">
      <w:pPr>
        <w:rPr>
          <w:i/>
        </w:rPr>
      </w:pPr>
      <w:r>
        <w:rPr>
          <w:i/>
        </w:rPr>
        <w:t>Tutte l</w:t>
      </w:r>
      <w:r w:rsidR="00495406" w:rsidRPr="00495406">
        <w:rPr>
          <w:i/>
        </w:rPr>
        <w:t>e attività del Gruppo Centri Diurni Alzheimer avvengono grazie al supporto della Fondazione Cassa di Risparmio di Pistoia e Pescia.</w:t>
      </w:r>
    </w:p>
    <w:p w:rsidR="00495406" w:rsidRPr="00FD7B79" w:rsidRDefault="00495406"/>
    <w:sectPr w:rsidR="00495406" w:rsidRPr="00FD7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79"/>
    <w:rsid w:val="0015024E"/>
    <w:rsid w:val="003D70AA"/>
    <w:rsid w:val="00495406"/>
    <w:rsid w:val="005C00DD"/>
    <w:rsid w:val="007325FD"/>
    <w:rsid w:val="00B8084A"/>
    <w:rsid w:val="00BB0460"/>
    <w:rsid w:val="00D56193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DBA0F-8B8F-4A06-92CA-785C023D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Utente Windows</cp:lastModifiedBy>
  <cp:revision>2</cp:revision>
  <dcterms:created xsi:type="dcterms:W3CDTF">2022-05-31T08:06:00Z</dcterms:created>
  <dcterms:modified xsi:type="dcterms:W3CDTF">2022-05-31T08:06:00Z</dcterms:modified>
</cp:coreProperties>
</file>