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00" w:rsidRPr="005D1409" w:rsidRDefault="005D1409" w:rsidP="005D1409">
      <w:pPr>
        <w:spacing w:line="360" w:lineRule="auto"/>
        <w:mirrorIndent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1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3SG: </w:t>
      </w:r>
      <w:r w:rsidR="00210F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 MUSICAL ISPIRATO ALLA VITA DI SANTA MADRE TERESA DI CALCUTTA PER</w:t>
      </w:r>
      <w:r w:rsidR="00461A00" w:rsidRPr="005D1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CELEBRARE AL XV</w:t>
      </w:r>
      <w:r w:rsidR="00210F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</w:t>
      </w:r>
      <w:r w:rsidR="00461A00" w:rsidRPr="005D1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GIORNATA DEL SOLLIEVO</w:t>
      </w:r>
      <w:r w:rsidRPr="005D1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461A00" w:rsidRPr="00063C6F" w:rsidRDefault="00461A00" w:rsidP="00461A00">
      <w:pPr>
        <w:spacing w:line="360" w:lineRule="auto"/>
        <w:mirrorIndents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Com’è noto ogni ultima </w:t>
      </w:r>
      <w:proofErr w:type="gramStart"/>
      <w:r w:rsidRPr="00063C6F">
        <w:rPr>
          <w:rFonts w:ascii="Calibri" w:hAnsi="Calibri" w:cs="Calibri"/>
          <w:sz w:val="24"/>
          <w:szCs w:val="24"/>
          <w:shd w:val="clear" w:color="auto" w:fill="FFFFFF"/>
        </w:rPr>
        <w:t>Domenica</w:t>
      </w:r>
      <w:proofErr w:type="gramEnd"/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di maggio dal 2001 si celebra in Italia la GIORNATA NAZIONALE DEL SOLLIEVO per la promozione delle cure palliative e, in particolare, della terapia del dolore, promossa dal Ministero della Salute e Politiche sociali, dalla Conferenza delle Regioni e delle Province Autonome e dalla Fondazione Gigi Ghirotti. </w:t>
      </w:r>
    </w:p>
    <w:p w:rsidR="00863F2C" w:rsidRPr="00063C6F" w:rsidRDefault="00863F2C" w:rsidP="00863F2C">
      <w:pPr>
        <w:spacing w:line="360" w:lineRule="auto"/>
        <w:mirrorIndents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Anche quest’anno 3SG </w:t>
      </w:r>
      <w:r w:rsidR="00210FCD" w:rsidRPr="00063C6F">
        <w:rPr>
          <w:rFonts w:ascii="Calibri" w:hAnsi="Calibri" w:cs="Calibri"/>
          <w:sz w:val="24"/>
          <w:szCs w:val="24"/>
          <w:shd w:val="clear" w:color="auto" w:fill="FFFFFF"/>
        </w:rPr>
        <w:t>accoglie l’invito di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Regione Lombardia a celebrare la Giornata del Sollievo con uno spettacolo benefico che si terrà </w:t>
      </w:r>
      <w:r w:rsidRPr="00063C6F">
        <w:rPr>
          <w:rFonts w:ascii="Calibri" w:hAnsi="Calibri" w:cs="Calibri"/>
          <w:b/>
          <w:sz w:val="24"/>
          <w:szCs w:val="24"/>
          <w:shd w:val="clear" w:color="auto" w:fill="FFFFFF"/>
        </w:rPr>
        <w:t>sabato 25 Maggio alle ore 21,00 al Teatro del Popolo di Gallarate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>. Si tratta del Musical “</w:t>
      </w:r>
      <w:r w:rsidRPr="00063C6F">
        <w:rPr>
          <w:rFonts w:ascii="Calibri" w:hAnsi="Calibri" w:cs="Calibri"/>
          <w:b/>
          <w:sz w:val="24"/>
          <w:szCs w:val="24"/>
          <w:shd w:val="clear" w:color="auto" w:fill="FFFFFF"/>
        </w:rPr>
        <w:t>LA GRANDE ANIMA DELL’INDIA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>”, ispirato alla vita di Santa Madre Teresa di Calcutta e presentato dalla compagnia “</w:t>
      </w:r>
      <w:r w:rsidRPr="00063C6F">
        <w:rPr>
          <w:rFonts w:ascii="Calibri" w:hAnsi="Calibri" w:cs="Calibri"/>
          <w:b/>
          <w:i/>
          <w:sz w:val="24"/>
          <w:szCs w:val="24"/>
          <w:shd w:val="clear" w:color="auto" w:fill="FFFFFF"/>
        </w:rPr>
        <w:t>Anime Semplici</w:t>
      </w:r>
      <w:r w:rsidRPr="00063C6F">
        <w:rPr>
          <w:rFonts w:ascii="Calibri" w:hAnsi="Calibri" w:cs="Calibri"/>
          <w:i/>
          <w:sz w:val="24"/>
          <w:szCs w:val="24"/>
          <w:shd w:val="clear" w:color="auto" w:fill="FFFFFF"/>
        </w:rPr>
        <w:t>”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863F2C" w:rsidRPr="00063C6F" w:rsidRDefault="00FC1936" w:rsidP="00863F2C">
      <w:pPr>
        <w:spacing w:line="360" w:lineRule="auto"/>
        <w:mirrorIndents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63C6F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="00461A00" w:rsidRPr="00063C6F">
        <w:rPr>
          <w:rFonts w:ascii="Calibri" w:hAnsi="Calibri" w:cs="Calibri"/>
          <w:sz w:val="24"/>
          <w:szCs w:val="24"/>
          <w:shd w:val="clear" w:color="auto" w:fill="FFFFFF"/>
        </w:rPr>
        <w:t>copo della manifestazione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organizzata da 3SG</w:t>
      </w:r>
      <w:r w:rsidR="00461A00"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è informare e sensibilizzare i cittadini</w:t>
      </w:r>
      <w:r w:rsidR="00863F2C"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e gli operatori sanitari</w:t>
      </w:r>
      <w:r w:rsidR="00461A00"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sull’</w:t>
      </w:r>
      <w:r w:rsidR="00863F2C" w:rsidRPr="00063C6F">
        <w:rPr>
          <w:rFonts w:ascii="Calibri" w:hAnsi="Calibri" w:cs="Calibri"/>
          <w:sz w:val="24"/>
          <w:szCs w:val="24"/>
          <w:shd w:val="clear" w:color="auto" w:fill="FFFFFF"/>
        </w:rPr>
        <w:t>im</w:t>
      </w:r>
      <w:r w:rsidR="00461A00" w:rsidRPr="00063C6F">
        <w:rPr>
          <w:rFonts w:ascii="Calibri" w:hAnsi="Calibri" w:cs="Calibri"/>
          <w:sz w:val="24"/>
          <w:szCs w:val="24"/>
          <w:shd w:val="clear" w:color="auto" w:fill="FFFFFF"/>
        </w:rPr>
        <w:t>portanza di promuovere la “cultura del sollievo” ed estendere la consapevolezza che il sollievo</w:t>
      </w:r>
      <w:r w:rsidR="00863F2C"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dalla sofferenza </w:t>
      </w:r>
      <w:r w:rsidR="00461A00" w:rsidRPr="00063C6F">
        <w:rPr>
          <w:rFonts w:ascii="Calibri" w:hAnsi="Calibri" w:cs="Calibri"/>
          <w:sz w:val="24"/>
          <w:szCs w:val="24"/>
          <w:shd w:val="clear" w:color="auto" w:fill="FFFFFF"/>
        </w:rPr>
        <w:t>non è solo desiderabile ma anche possibile.</w:t>
      </w:r>
      <w:r w:rsidR="00461A00" w:rsidRPr="00063C6F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 xml:space="preserve">  </w:t>
      </w:r>
      <w:r w:rsidR="00461A00"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In questa giornata, infatti, si afferma la centralità della persona malata e il suo diritto ad essere informata su quanto si può fare per controllare il dolore e la sofferenza attraverso le terapie più avanzate, </w:t>
      </w:r>
      <w:r w:rsidR="00863F2C" w:rsidRPr="00063C6F">
        <w:rPr>
          <w:rFonts w:ascii="Calibri" w:eastAsia="Calibri" w:hAnsi="Calibri" w:cs="Calibri"/>
        </w:rPr>
        <w:t xml:space="preserve">ricordando infine che, </w:t>
      </w:r>
      <w:r w:rsidR="00863F2C" w:rsidRPr="00063C6F">
        <w:rPr>
          <w:rFonts w:ascii="Calibri" w:eastAsia="Calibri" w:hAnsi="Calibri" w:cs="Calibri"/>
          <w:b/>
        </w:rPr>
        <w:t>anche quando non è più possibile curare e guarire la malattia, c'è ancora molto da fare per prendersi cura della persona</w:t>
      </w:r>
      <w:r w:rsidR="00863F2C" w:rsidRPr="00063C6F">
        <w:rPr>
          <w:rFonts w:ascii="Calibri" w:eastAsia="Calibri" w:hAnsi="Calibri" w:cs="Calibri"/>
        </w:rPr>
        <w:t xml:space="preserve"> </w:t>
      </w:r>
      <w:r w:rsidR="00863F2C" w:rsidRPr="00063C6F">
        <w:rPr>
          <w:rFonts w:ascii="Calibri" w:eastAsia="Calibri" w:hAnsi="Calibri" w:cs="Calibri"/>
          <w:b/>
        </w:rPr>
        <w:t>nella sua interezza</w:t>
      </w:r>
      <w:r w:rsidR="00863F2C"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ponendo attenzione a tutti bisogni, psichici, fisici, sociali e spirituali, in modo di creare la migliore qualità di vita per lui e per la sua famiglia.</w:t>
      </w:r>
    </w:p>
    <w:p w:rsidR="00FC1936" w:rsidRPr="00063C6F" w:rsidRDefault="00FC1936" w:rsidP="00FC193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L’Hospice  </w:t>
      </w:r>
      <w:proofErr w:type="spellStart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>Altachiara</w:t>
      </w:r>
      <w:proofErr w:type="spellEnd"/>
      <w:proofErr w:type="gramEnd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>, C</w:t>
      </w:r>
      <w:r w:rsidRPr="00FC1936">
        <w:rPr>
          <w:rFonts w:ascii="Calibri" w:eastAsia="Calibri" w:hAnsi="Calibri" w:cs="Calibri"/>
          <w:bCs/>
          <w:sz w:val="24"/>
          <w:szCs w:val="24"/>
        </w:rPr>
        <w:t xml:space="preserve">entro per Cure Palliative, 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è la prima struttura Residenziale nata in provincia di Varese, dal 2005 </w:t>
      </w:r>
      <w:proofErr w:type="spellStart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>Altachiara</w:t>
      </w:r>
      <w:proofErr w:type="spellEnd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infatti accoglie</w:t>
      </w:r>
      <w:r w:rsidRPr="00063C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persone che </w:t>
      </w:r>
      <w:r w:rsidRPr="00FC1936">
        <w:rPr>
          <w:rFonts w:ascii="Calibri" w:eastAsia="Calibri" w:hAnsi="Calibri" w:cs="Calibri"/>
          <w:color w:val="000000"/>
          <w:sz w:val="24"/>
          <w:szCs w:val="24"/>
        </w:rPr>
        <w:t xml:space="preserve">si trovano </w:t>
      </w:r>
      <w:r w:rsidRPr="00FC1936">
        <w:rPr>
          <w:rFonts w:ascii="Calibri" w:eastAsia="Calibri" w:hAnsi="Calibri" w:cs="Calibri"/>
          <w:b/>
          <w:color w:val="000000"/>
          <w:sz w:val="24"/>
          <w:szCs w:val="24"/>
        </w:rPr>
        <w:t xml:space="preserve">in una fase avanzata e progressiva di una malattia allo stadio terminale </w:t>
      </w:r>
      <w:r w:rsidRPr="00FC1936">
        <w:rPr>
          <w:rFonts w:ascii="Calibri" w:eastAsia="Calibri" w:hAnsi="Calibri" w:cs="Calibri"/>
          <w:color w:val="000000"/>
          <w:sz w:val="24"/>
          <w:szCs w:val="24"/>
        </w:rPr>
        <w:t>e che</w:t>
      </w:r>
      <w:r w:rsidRPr="00FC193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qui ricevono le cure palliative, insieme ad un’assistenza altamente qualificata e calata sui bisogni della persona. </w:t>
      </w:r>
    </w:p>
    <w:p w:rsidR="00063C6F" w:rsidRPr="00063C6F" w:rsidRDefault="00FC1936" w:rsidP="00FC1936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C1936">
        <w:rPr>
          <w:rFonts w:ascii="Calibri" w:eastAsia="Calibri" w:hAnsi="Calibri" w:cs="Calibri"/>
          <w:color w:val="000000"/>
          <w:sz w:val="24"/>
          <w:szCs w:val="24"/>
        </w:rPr>
        <w:t xml:space="preserve">La struttura </w:t>
      </w:r>
      <w:r w:rsidRPr="00063C6F">
        <w:rPr>
          <w:rFonts w:ascii="Calibri" w:eastAsia="Calibri" w:hAnsi="Calibri" w:cs="Calibri"/>
          <w:color w:val="000000"/>
          <w:sz w:val="24"/>
          <w:szCs w:val="24"/>
        </w:rPr>
        <w:t xml:space="preserve">infatti dispone </w:t>
      </w:r>
      <w:r w:rsidRPr="00C2112C">
        <w:rPr>
          <w:rFonts w:ascii="Calibri" w:eastAsia="Calibri" w:hAnsi="Calibri" w:cs="Calibri"/>
          <w:b/>
          <w:color w:val="000000"/>
          <w:sz w:val="24"/>
          <w:szCs w:val="24"/>
        </w:rPr>
        <w:t>di 16 posti letto</w:t>
      </w:r>
      <w:r w:rsidR="00063C6F" w:rsidRPr="00C2112C">
        <w:rPr>
          <w:rFonts w:ascii="Calibri" w:eastAsia="Calibri" w:hAnsi="Calibri" w:cs="Calibri"/>
          <w:b/>
          <w:color w:val="000000"/>
          <w:sz w:val="24"/>
          <w:szCs w:val="24"/>
        </w:rPr>
        <w:t xml:space="preserve"> accreditati con Regione Lombardia di cui </w:t>
      </w:r>
      <w:r w:rsidRPr="00C2112C">
        <w:rPr>
          <w:rFonts w:ascii="Calibri" w:eastAsia="Calibri" w:hAnsi="Calibri" w:cs="Calibri"/>
          <w:b/>
          <w:color w:val="000000"/>
          <w:sz w:val="24"/>
          <w:szCs w:val="24"/>
        </w:rPr>
        <w:t>12</w:t>
      </w:r>
      <w:r w:rsidR="00063C6F" w:rsidRPr="00C2112C">
        <w:rPr>
          <w:rFonts w:ascii="Calibri" w:eastAsia="Calibri" w:hAnsi="Calibri" w:cs="Calibri"/>
          <w:b/>
          <w:color w:val="000000"/>
          <w:sz w:val="24"/>
          <w:szCs w:val="24"/>
        </w:rPr>
        <w:t xml:space="preserve"> c</w:t>
      </w:r>
      <w:r w:rsidRPr="00C2112C">
        <w:rPr>
          <w:rFonts w:ascii="Calibri" w:eastAsia="Calibri" w:hAnsi="Calibri" w:cs="Calibri"/>
          <w:b/>
          <w:color w:val="000000"/>
          <w:sz w:val="24"/>
          <w:szCs w:val="24"/>
        </w:rPr>
        <w:t>ontrattualiz</w:t>
      </w:r>
      <w:r w:rsidR="00063C6F" w:rsidRPr="00C2112C">
        <w:rPr>
          <w:rFonts w:ascii="Calibri" w:eastAsia="Calibri" w:hAnsi="Calibri" w:cs="Calibri"/>
          <w:b/>
          <w:color w:val="000000"/>
          <w:sz w:val="24"/>
          <w:szCs w:val="24"/>
        </w:rPr>
        <w:t xml:space="preserve">zati, per i quali i </w:t>
      </w:r>
      <w:r w:rsidR="00063C6F"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ricoveri </w:t>
      </w:r>
      <w:r w:rsidR="00063C6F" w:rsidRPr="00C2112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sono </w:t>
      </w:r>
      <w:r w:rsidR="00063C6F"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>completamente a carico del Sistema Sanitario Regionale</w:t>
      </w:r>
      <w:r w:rsidR="00063C6F" w:rsidRPr="00063C6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063C6F" w:rsidRPr="00063C6F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FC1936" w:rsidRPr="00FC1936" w:rsidRDefault="00063C6F" w:rsidP="00FC1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63C6F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FC1936" w:rsidRPr="00FC1936">
        <w:rPr>
          <w:rFonts w:ascii="Calibri" w:eastAsia="Calibri" w:hAnsi="Calibri" w:cs="Calibri"/>
          <w:sz w:val="24"/>
          <w:szCs w:val="24"/>
        </w:rPr>
        <w:t xml:space="preserve">oerentemente con i dettami dell’OMS, l’Hospice </w:t>
      </w:r>
      <w:proofErr w:type="spellStart"/>
      <w:r w:rsidR="00FC1936" w:rsidRPr="00FC1936">
        <w:rPr>
          <w:rFonts w:ascii="Calibri" w:eastAsia="Calibri" w:hAnsi="Calibri" w:cs="Calibri"/>
          <w:sz w:val="24"/>
          <w:szCs w:val="24"/>
        </w:rPr>
        <w:t>Altachiara</w:t>
      </w:r>
      <w:proofErr w:type="spellEnd"/>
      <w:r w:rsidR="00FC1936" w:rsidRPr="00FC1936">
        <w:rPr>
          <w:rFonts w:ascii="Calibri" w:eastAsia="Calibri" w:hAnsi="Calibri" w:cs="Calibri"/>
          <w:sz w:val="24"/>
          <w:szCs w:val="24"/>
        </w:rPr>
        <w:t xml:space="preserve"> fornisce “l’insieme di quei trattamenti terapeutici e assistenziali finalizzati alla cura attiva e totale dei pazienti, la cui malattia di base non risponde più ai trattamenti specifici, applicati con il preciso scopo di alleviare le molteplici forme di sofferenza ed offrire, ai pazienti e alle loro famiglie, il più alto livello di qualità e dignità della vita.”</w:t>
      </w:r>
    </w:p>
    <w:p w:rsidR="00FC1936" w:rsidRPr="00FC1936" w:rsidRDefault="00FC1936" w:rsidP="00FC193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Lo scopo delle cure palliative è infatti il raggiungimento della miglior qualità di vita possibile per i pazienti, attraverso il controllo del dolore e di altri sintomi, la gestione degli aspetti psicologici, sociali e spirituali, con un'</w:t>
      </w:r>
      <w:r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assistenza altamente qualificata e personalizzata 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 si prende cura non solo della persona malata ma anche della sua famiglia. </w:t>
      </w:r>
    </w:p>
    <w:p w:rsidR="00FC1936" w:rsidRPr="00FC1936" w:rsidRDefault="00FC1936" w:rsidP="00FC193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>L’Hospice è infatti il luogo dove si vive con dignità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dove si viene riconosciuti come persone uniche e irripetibili </w:t>
      </w:r>
      <w:r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>e si viene aiutati a vivere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gestendo tutti i sintomi che si riscontrano nelle patologie giunte allo stadio terminale.</w:t>
      </w:r>
    </w:p>
    <w:p w:rsidR="00FC1936" w:rsidRPr="00FC1936" w:rsidRDefault="00FC1936" w:rsidP="00FC1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1936">
        <w:rPr>
          <w:rFonts w:ascii="Calibri" w:eastAsia="Calibri" w:hAnsi="Calibri" w:cs="Calibri"/>
          <w:sz w:val="24"/>
          <w:szCs w:val="24"/>
        </w:rPr>
        <w:t xml:space="preserve">Lo staff è multidisciplinare: l'attività sanitaria di medici palliativisti, infermieri, fisioterapisti, operatori socio sanitari si integra con l'importante lavoro di supporto e sostegno di psicologo e assistente </w:t>
      </w:r>
      <w:proofErr w:type="gramStart"/>
      <w:r w:rsidRPr="00FC1936">
        <w:rPr>
          <w:rFonts w:ascii="Calibri" w:eastAsia="Calibri" w:hAnsi="Calibri" w:cs="Calibri"/>
          <w:sz w:val="24"/>
          <w:szCs w:val="24"/>
        </w:rPr>
        <w:t>sociale,  senza</w:t>
      </w:r>
      <w:proofErr w:type="gramEnd"/>
      <w:r w:rsidRPr="00FC1936">
        <w:rPr>
          <w:rFonts w:ascii="Calibri" w:eastAsia="Calibri" w:hAnsi="Calibri" w:cs="Calibri"/>
          <w:sz w:val="24"/>
          <w:szCs w:val="24"/>
        </w:rPr>
        <w:t xml:space="preserve"> dimenticare il fondamentale contributo dei </w:t>
      </w:r>
      <w:r w:rsidRPr="00FC1936">
        <w:rPr>
          <w:rFonts w:ascii="Calibri" w:eastAsia="Calibri" w:hAnsi="Calibri" w:cs="Calibri"/>
          <w:b/>
          <w:sz w:val="24"/>
          <w:szCs w:val="24"/>
        </w:rPr>
        <w:t>volontari del</w:t>
      </w:r>
      <w:r w:rsidR="00063C6F" w:rsidRPr="00C2112C">
        <w:rPr>
          <w:rFonts w:ascii="Calibri" w:eastAsia="Calibri" w:hAnsi="Calibri" w:cs="Calibri"/>
          <w:b/>
          <w:sz w:val="24"/>
          <w:szCs w:val="24"/>
        </w:rPr>
        <w:t xml:space="preserve"> progetto La Biga della </w:t>
      </w:r>
      <w:r w:rsidRPr="00FC1936">
        <w:rPr>
          <w:rFonts w:ascii="Calibri" w:eastAsia="Calibri" w:hAnsi="Calibri" w:cs="Calibri"/>
          <w:b/>
          <w:sz w:val="24"/>
          <w:szCs w:val="24"/>
        </w:rPr>
        <w:t>Croce Rossa di Gallarate</w:t>
      </w:r>
      <w:r w:rsidRPr="00FC1936">
        <w:rPr>
          <w:rFonts w:ascii="Calibri" w:eastAsia="Calibri" w:hAnsi="Calibri" w:cs="Calibri"/>
          <w:sz w:val="24"/>
          <w:szCs w:val="24"/>
        </w:rPr>
        <w:t xml:space="preserve"> e l’assistenza spirituale</w:t>
      </w:r>
      <w:r w:rsidR="00C2112C">
        <w:rPr>
          <w:rFonts w:ascii="Calibri" w:eastAsia="Calibri" w:hAnsi="Calibri" w:cs="Calibri"/>
          <w:sz w:val="24"/>
          <w:szCs w:val="24"/>
        </w:rPr>
        <w:t xml:space="preserve"> garantita </w:t>
      </w:r>
      <w:r w:rsidR="00063C6F" w:rsidRPr="00063C6F">
        <w:rPr>
          <w:rFonts w:ascii="Calibri" w:eastAsia="Calibri" w:hAnsi="Calibri" w:cs="Calibri"/>
          <w:sz w:val="24"/>
          <w:szCs w:val="24"/>
        </w:rPr>
        <w:t>sia in forma laica che religiosa</w:t>
      </w:r>
      <w:r w:rsidRPr="00FC1936">
        <w:rPr>
          <w:rFonts w:ascii="Calibri" w:eastAsia="Calibri" w:hAnsi="Calibri" w:cs="Calibri"/>
          <w:sz w:val="24"/>
          <w:szCs w:val="24"/>
        </w:rPr>
        <w:t>.</w:t>
      </w:r>
    </w:p>
    <w:p w:rsidR="00FC1936" w:rsidRPr="00FC1936" w:rsidRDefault="00FC1936" w:rsidP="00FC1936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>In questi 1</w:t>
      </w:r>
      <w:r w:rsidR="00063C6F" w:rsidRPr="00063C6F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anni </w:t>
      </w:r>
      <w:proofErr w:type="spellStart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>Altachiara</w:t>
      </w:r>
      <w:proofErr w:type="spellEnd"/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 accolto </w:t>
      </w:r>
      <w:r w:rsidR="00063C6F" w:rsidRPr="00063C6F">
        <w:rPr>
          <w:rFonts w:ascii="Calibri" w:eastAsia="Calibri" w:hAnsi="Calibri" w:cs="Calibri"/>
          <w:b/>
          <w:color w:val="000000" w:themeColor="text1"/>
          <w:sz w:val="24"/>
          <w:szCs w:val="24"/>
        </w:rPr>
        <w:t>2477</w:t>
      </w:r>
      <w:r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persone in condizione di </w:t>
      </w:r>
      <w:proofErr w:type="spellStart"/>
      <w:r w:rsidRPr="00FC1936">
        <w:rPr>
          <w:rFonts w:ascii="Calibri" w:eastAsia="Calibri" w:hAnsi="Calibri" w:cs="Calibri"/>
          <w:b/>
          <w:color w:val="000000" w:themeColor="text1"/>
          <w:sz w:val="24"/>
          <w:szCs w:val="24"/>
        </w:rPr>
        <w:t>terminalità</w:t>
      </w:r>
      <w:proofErr w:type="spellEnd"/>
      <w:r w:rsidRPr="00FC1936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>garantendo il più alto livello possibile di qualità e dignità della vita. Solo nel 201</w:t>
      </w:r>
      <w:r w:rsidR="00063C6F" w:rsidRPr="00063C6F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l’Hospice ha prestato assistenza a </w:t>
      </w:r>
      <w:r w:rsidR="00063C6F" w:rsidRPr="00063C6F">
        <w:rPr>
          <w:rFonts w:ascii="Calibri" w:eastAsia="Calibri" w:hAnsi="Calibri" w:cs="Calibri"/>
          <w:color w:val="000000" w:themeColor="text1"/>
          <w:sz w:val="24"/>
          <w:szCs w:val="24"/>
        </w:rPr>
        <w:t>182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persone con un periodo medio di degenza di </w:t>
      </w:r>
      <w:r w:rsidR="00063C6F" w:rsidRPr="00063C6F">
        <w:rPr>
          <w:rFonts w:ascii="Calibri" w:eastAsia="Calibri" w:hAnsi="Calibri" w:cs="Calibri"/>
          <w:color w:val="000000" w:themeColor="text1"/>
          <w:sz w:val="24"/>
          <w:szCs w:val="24"/>
        </w:rPr>
        <w:t>circa 20</w:t>
      </w:r>
      <w:r w:rsidRPr="00FC1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giorni. I pazienti accolti sono affetti prevalentemente da patologie di natura oncologica alla fase terminale e la fascia d’età maggiormente presente è quella dai 70 agli 80 anni, anche se purtroppo si registrano anche ricoveri di persone non anziane.</w:t>
      </w:r>
    </w:p>
    <w:p w:rsidR="00063C6F" w:rsidRPr="00063C6F" w:rsidRDefault="00063C6F" w:rsidP="00063C6F">
      <w:pPr>
        <w:spacing w:line="360" w:lineRule="auto"/>
        <w:mirrorIndents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“3SG vuole celebrare la </w:t>
      </w:r>
      <w:r w:rsidRPr="00063C6F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Giornata Nazionale del Sollievo” 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ricorda il Presidente </w:t>
      </w:r>
      <w:r w:rsidRPr="00C2112C">
        <w:rPr>
          <w:rFonts w:ascii="Calibri" w:hAnsi="Calibri" w:cs="Calibri"/>
          <w:b/>
          <w:sz w:val="24"/>
          <w:szCs w:val="24"/>
          <w:shd w:val="clear" w:color="auto" w:fill="FFFFFF"/>
        </w:rPr>
        <w:t>Dott. Giacomo Peroni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“non solo in forza della preziosa attività dell'Hospice </w:t>
      </w:r>
      <w:proofErr w:type="spellStart"/>
      <w:r w:rsidRPr="00063C6F">
        <w:rPr>
          <w:rFonts w:ascii="Calibri" w:hAnsi="Calibri" w:cs="Calibri"/>
          <w:sz w:val="24"/>
          <w:szCs w:val="24"/>
          <w:shd w:val="clear" w:color="auto" w:fill="FFFFFF"/>
        </w:rPr>
        <w:t>Altachiara</w:t>
      </w:r>
      <w:proofErr w:type="spellEnd"/>
      <w:r w:rsidRPr="00063C6F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 xml:space="preserve"> ma anche in virtu' dell'attenzione </w:t>
      </w:r>
      <w:r w:rsidRPr="00C2112C">
        <w:rPr>
          <w:rFonts w:ascii="Calibri" w:hAnsi="Calibri" w:cs="Calibri"/>
          <w:b/>
          <w:sz w:val="24"/>
          <w:szCs w:val="24"/>
          <w:shd w:val="clear" w:color="auto" w:fill="FFFFFF"/>
        </w:rPr>
        <w:t>da sempre riposta per la qualità della vita delle persone anziane accolte nella RSA</w:t>
      </w:r>
      <w:r w:rsidRPr="00063C6F">
        <w:rPr>
          <w:rFonts w:ascii="Calibri" w:hAnsi="Calibri" w:cs="Calibri"/>
          <w:sz w:val="24"/>
          <w:szCs w:val="24"/>
          <w:shd w:val="clear" w:color="auto" w:fill="FFFFFF"/>
        </w:rPr>
        <w:t>, per le quali la gestione del dolore cronico diviene parte integrante e strutturale dei percorsi assistenziali.</w:t>
      </w:r>
      <w:r w:rsidR="00C2112C">
        <w:rPr>
          <w:rFonts w:ascii="Calibri" w:hAnsi="Calibri" w:cs="Calibri"/>
          <w:sz w:val="24"/>
          <w:szCs w:val="24"/>
          <w:shd w:val="clear" w:color="auto" w:fill="FFFFFF"/>
        </w:rPr>
        <w:t>”</w:t>
      </w:r>
    </w:p>
    <w:p w:rsidR="00461A00" w:rsidRPr="00063C6F" w:rsidRDefault="00063C6F" w:rsidP="00461A00">
      <w:pPr>
        <w:spacing w:line="360" w:lineRule="auto"/>
        <w:jc w:val="both"/>
        <w:rPr>
          <w:rFonts w:ascii="Calibri" w:hAnsi="Calibri" w:cs="Calibri"/>
        </w:rPr>
      </w:pPr>
      <w:r w:rsidRPr="00063C6F">
        <w:rPr>
          <w:rFonts w:ascii="Calibri" w:hAnsi="Calibri" w:cs="Calibri"/>
          <w:sz w:val="24"/>
          <w:szCs w:val="24"/>
        </w:rPr>
        <w:t xml:space="preserve">Lo spettacolo </w:t>
      </w:r>
      <w:r w:rsidR="00461A00" w:rsidRPr="00063C6F">
        <w:rPr>
          <w:rFonts w:ascii="Calibri" w:hAnsi="Calibri" w:cs="Calibri"/>
          <w:sz w:val="24"/>
          <w:szCs w:val="24"/>
        </w:rPr>
        <w:t xml:space="preserve">è aperto al pubblico e tutta la cittadinanza è invitata a partecipare. </w:t>
      </w:r>
    </w:p>
    <w:sectPr w:rsidR="00461A00" w:rsidRPr="00063C6F" w:rsidSect="003D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00"/>
    <w:rsid w:val="00063C6F"/>
    <w:rsid w:val="00210FCD"/>
    <w:rsid w:val="003D77A0"/>
    <w:rsid w:val="003F3C8B"/>
    <w:rsid w:val="00461A00"/>
    <w:rsid w:val="005D1409"/>
    <w:rsid w:val="007D28BD"/>
    <w:rsid w:val="00863F2C"/>
    <w:rsid w:val="00A35F70"/>
    <w:rsid w:val="00B202D6"/>
    <w:rsid w:val="00C2112C"/>
    <w:rsid w:val="00CA2166"/>
    <w:rsid w:val="00EB4C02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B70F"/>
  <w15:docId w15:val="{E915A2BC-5CF4-4A26-B847-895ACD0A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1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6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marusca bianco</dc:creator>
  <cp:keywords/>
  <dc:description/>
  <cp:lastModifiedBy>Marusca Bianco</cp:lastModifiedBy>
  <cp:revision>2</cp:revision>
  <dcterms:created xsi:type="dcterms:W3CDTF">2019-05-23T17:23:00Z</dcterms:created>
  <dcterms:modified xsi:type="dcterms:W3CDTF">2019-05-23T17:23:00Z</dcterms:modified>
</cp:coreProperties>
</file>